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1584" w14:textId="77777777" w:rsidR="001B1F1A" w:rsidRPr="00F722C3" w:rsidRDefault="001B1F1A" w:rsidP="001B1F1A">
      <w:pPr>
        <w:rPr>
          <w:rFonts w:ascii="Aptos" w:hAnsi="Aptos"/>
          <w:sz w:val="20"/>
          <w:szCs w:val="20"/>
        </w:rPr>
      </w:pPr>
    </w:p>
    <w:p w14:paraId="1DF798E6" w14:textId="77777777" w:rsidR="001B1F1A" w:rsidRPr="00F722C3" w:rsidRDefault="001B1F1A" w:rsidP="001B1F1A">
      <w:pPr>
        <w:rPr>
          <w:rFonts w:ascii="Aptos" w:hAnsi="Aptos"/>
          <w:sz w:val="20"/>
          <w:szCs w:val="20"/>
        </w:rPr>
      </w:pPr>
    </w:p>
    <w:p w14:paraId="39DA116B" w14:textId="77777777" w:rsidR="001B1F1A" w:rsidRPr="00F722C3" w:rsidRDefault="001B1F1A" w:rsidP="001B1F1A">
      <w:pPr>
        <w:rPr>
          <w:rFonts w:ascii="Aptos" w:hAnsi="Aptos"/>
          <w:sz w:val="20"/>
          <w:szCs w:val="20"/>
        </w:rPr>
      </w:pPr>
    </w:p>
    <w:p w14:paraId="57C88CDB" w14:textId="77777777" w:rsidR="001B1F1A" w:rsidRPr="00F722C3" w:rsidRDefault="001B1F1A" w:rsidP="001B1F1A">
      <w:pPr>
        <w:rPr>
          <w:rFonts w:ascii="Aptos" w:hAnsi="Aptos"/>
          <w:sz w:val="20"/>
          <w:szCs w:val="20"/>
        </w:rPr>
      </w:pPr>
    </w:p>
    <w:p w14:paraId="57EEF9D8" w14:textId="756DA2B0" w:rsidR="00B95944" w:rsidRPr="00F722C3" w:rsidRDefault="00B95944" w:rsidP="00B95944">
      <w:pPr>
        <w:rPr>
          <w:rFonts w:ascii="Aptos" w:hAnsi="Aptos" w:cstheme="minorHAnsi"/>
          <w:sz w:val="20"/>
          <w:szCs w:val="20"/>
        </w:rPr>
      </w:pPr>
    </w:p>
    <w:p w14:paraId="31FE7362" w14:textId="77777777" w:rsidR="004B61A0" w:rsidRPr="00F722C3" w:rsidRDefault="004B61A0" w:rsidP="004B61A0">
      <w:pPr>
        <w:pStyle w:val="PargrafodaLista"/>
        <w:spacing w:after="0" w:line="240" w:lineRule="auto"/>
        <w:rPr>
          <w:rFonts w:ascii="Aptos" w:hAnsi="Aptos" w:cstheme="minorHAnsi"/>
          <w:sz w:val="20"/>
          <w:szCs w:val="20"/>
        </w:rPr>
      </w:pPr>
    </w:p>
    <w:p w14:paraId="289C159E" w14:textId="77777777" w:rsidR="00825835" w:rsidRPr="009306AE" w:rsidRDefault="00825835" w:rsidP="009306AE">
      <w:pPr>
        <w:spacing w:line="360" w:lineRule="auto"/>
        <w:jc w:val="center"/>
        <w:rPr>
          <w:rFonts w:ascii="Algerian" w:hAnsi="Algerian"/>
          <w:b/>
          <w:bCs/>
          <w:sz w:val="52"/>
          <w:szCs w:val="52"/>
        </w:rPr>
      </w:pPr>
      <w:r w:rsidRPr="009306AE">
        <w:rPr>
          <w:rFonts w:ascii="Algerian" w:hAnsi="Algerian"/>
          <w:b/>
          <w:bCs/>
          <w:sz w:val="52"/>
          <w:szCs w:val="52"/>
        </w:rPr>
        <w:t xml:space="preserve">Lagos do Norte da Itália: </w:t>
      </w:r>
    </w:p>
    <w:p w14:paraId="06F6051A" w14:textId="77777777" w:rsidR="00825835" w:rsidRPr="009306AE" w:rsidRDefault="00825835" w:rsidP="009306AE">
      <w:pPr>
        <w:spacing w:line="360" w:lineRule="auto"/>
        <w:jc w:val="center"/>
        <w:rPr>
          <w:rFonts w:ascii="Algerian" w:hAnsi="Algerian"/>
          <w:b/>
          <w:bCs/>
          <w:sz w:val="28"/>
          <w:szCs w:val="28"/>
        </w:rPr>
      </w:pPr>
      <w:r w:rsidRPr="009306AE">
        <w:rPr>
          <w:rFonts w:ascii="Algerian" w:hAnsi="Algerian"/>
          <w:b/>
          <w:bCs/>
          <w:sz w:val="28"/>
          <w:szCs w:val="28"/>
        </w:rPr>
        <w:t xml:space="preserve">Milão, Los Lagos e Los Alpes com Bernina Express </w:t>
      </w:r>
    </w:p>
    <w:p w14:paraId="6BB0F861" w14:textId="77777777" w:rsidR="003F5060" w:rsidRDefault="00825835" w:rsidP="009306AE">
      <w:pPr>
        <w:spacing w:line="360" w:lineRule="auto"/>
        <w:jc w:val="center"/>
        <w:rPr>
          <w:rFonts w:ascii="Aptos" w:hAnsi="Aptos"/>
          <w:b/>
          <w:bCs/>
          <w:sz w:val="20"/>
          <w:szCs w:val="20"/>
        </w:rPr>
      </w:pPr>
      <w:r w:rsidRPr="00F722C3">
        <w:rPr>
          <w:rFonts w:ascii="Aptos" w:hAnsi="Aptos"/>
          <w:b/>
          <w:bCs/>
          <w:sz w:val="20"/>
          <w:szCs w:val="20"/>
        </w:rPr>
        <w:t>8 Dias / 7 Noites</w:t>
      </w:r>
    </w:p>
    <w:p w14:paraId="07217C30" w14:textId="77777777" w:rsidR="003B0A8D" w:rsidRDefault="003B0A8D" w:rsidP="00825835">
      <w:pPr>
        <w:jc w:val="center"/>
        <w:rPr>
          <w:rFonts w:ascii="Aptos" w:hAnsi="Aptos"/>
          <w:b/>
          <w:bCs/>
          <w:sz w:val="20"/>
          <w:szCs w:val="20"/>
        </w:rPr>
      </w:pPr>
    </w:p>
    <w:p w14:paraId="10371787" w14:textId="6A087D6C" w:rsidR="003B0A8D" w:rsidRPr="00F722C3" w:rsidRDefault="003B0A8D" w:rsidP="00825835">
      <w:pPr>
        <w:jc w:val="center"/>
        <w:rPr>
          <w:rFonts w:ascii="Aptos" w:hAnsi="Aptos"/>
          <w:b/>
          <w:bCs/>
          <w:sz w:val="20"/>
          <w:szCs w:val="20"/>
        </w:rPr>
      </w:pPr>
      <w:r w:rsidRPr="003B0A8D">
        <w:rPr>
          <w:rFonts w:ascii="Aptos" w:hAnsi="Aptos"/>
          <w:b/>
          <w:bCs/>
          <w:noProof/>
          <w:sz w:val="20"/>
          <w:szCs w:val="20"/>
        </w:rPr>
        <w:drawing>
          <wp:inline distT="0" distB="0" distL="0" distR="0" wp14:anchorId="62C07CDC" wp14:editId="32BB2720">
            <wp:extent cx="6188710" cy="1602740"/>
            <wp:effectExtent l="0" t="0" r="2540" b="0"/>
            <wp:docPr id="187708745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87458" name=""/>
                    <pic:cNvPicPr/>
                  </pic:nvPicPr>
                  <pic:blipFill>
                    <a:blip r:embed="rId8"/>
                    <a:stretch>
                      <a:fillRect/>
                    </a:stretch>
                  </pic:blipFill>
                  <pic:spPr>
                    <a:xfrm>
                      <a:off x="0" y="0"/>
                      <a:ext cx="6188710" cy="1602740"/>
                    </a:xfrm>
                    <a:prstGeom prst="rect">
                      <a:avLst/>
                    </a:prstGeom>
                  </pic:spPr>
                </pic:pic>
              </a:graphicData>
            </a:graphic>
          </wp:inline>
        </w:drawing>
      </w:r>
    </w:p>
    <w:p w14:paraId="272E5A7D" w14:textId="5CA61CF0" w:rsidR="00825835" w:rsidRPr="00F722C3" w:rsidRDefault="00825835" w:rsidP="00825835">
      <w:pPr>
        <w:jc w:val="center"/>
        <w:rPr>
          <w:rFonts w:ascii="Aptos" w:hAnsi="Aptos"/>
          <w:b/>
          <w:bCs/>
          <w:sz w:val="20"/>
          <w:szCs w:val="20"/>
        </w:rPr>
      </w:pPr>
      <w:r w:rsidRPr="00F722C3">
        <w:rPr>
          <w:rFonts w:ascii="Aptos" w:hAnsi="Aptos"/>
          <w:b/>
          <w:bCs/>
          <w:sz w:val="20"/>
          <w:szCs w:val="20"/>
        </w:rPr>
        <w:br/>
      </w:r>
    </w:p>
    <w:p w14:paraId="38522F0C" w14:textId="77777777" w:rsidR="00825835" w:rsidRPr="00F722C3" w:rsidRDefault="00825835" w:rsidP="00825835">
      <w:pPr>
        <w:jc w:val="both"/>
        <w:rPr>
          <w:rFonts w:ascii="Aptos" w:hAnsi="Aptos"/>
          <w:b/>
          <w:bCs/>
          <w:sz w:val="20"/>
          <w:szCs w:val="20"/>
        </w:rPr>
      </w:pPr>
      <w:r w:rsidRPr="00F722C3">
        <w:rPr>
          <w:rFonts w:ascii="Aptos" w:hAnsi="Aptos"/>
          <w:b/>
          <w:bCs/>
          <w:sz w:val="20"/>
          <w:szCs w:val="20"/>
        </w:rPr>
        <w:t xml:space="preserve">Inicio em Milão: 05 de junho </w:t>
      </w:r>
    </w:p>
    <w:p w14:paraId="43E3BDB2" w14:textId="77777777" w:rsidR="00825835" w:rsidRPr="00F722C3" w:rsidRDefault="00825835" w:rsidP="00825835">
      <w:pPr>
        <w:jc w:val="both"/>
        <w:rPr>
          <w:rFonts w:ascii="Aptos" w:hAnsi="Aptos"/>
          <w:b/>
          <w:bCs/>
          <w:sz w:val="20"/>
          <w:szCs w:val="20"/>
        </w:rPr>
      </w:pPr>
      <w:r w:rsidRPr="00F722C3">
        <w:rPr>
          <w:rFonts w:ascii="Aptos" w:hAnsi="Aptos"/>
          <w:b/>
          <w:bCs/>
          <w:sz w:val="20"/>
          <w:szCs w:val="20"/>
        </w:rPr>
        <w:t xml:space="preserve">Termino em : 12 de junho </w:t>
      </w:r>
    </w:p>
    <w:p w14:paraId="47E96E5B" w14:textId="77777777" w:rsidR="00825835" w:rsidRPr="00F722C3" w:rsidRDefault="00825835" w:rsidP="00825835">
      <w:pPr>
        <w:jc w:val="both"/>
        <w:rPr>
          <w:rFonts w:ascii="Aptos" w:hAnsi="Aptos"/>
          <w:b/>
          <w:bCs/>
          <w:sz w:val="20"/>
          <w:szCs w:val="20"/>
        </w:rPr>
      </w:pPr>
    </w:p>
    <w:p w14:paraId="613B7DC3" w14:textId="77777777" w:rsidR="00825835" w:rsidRPr="00F722C3" w:rsidRDefault="00825835" w:rsidP="00825835">
      <w:pPr>
        <w:jc w:val="both"/>
        <w:rPr>
          <w:rFonts w:ascii="Aptos" w:hAnsi="Aptos"/>
          <w:sz w:val="20"/>
          <w:szCs w:val="20"/>
        </w:rPr>
      </w:pPr>
      <w:r w:rsidRPr="00F722C3">
        <w:rPr>
          <w:rFonts w:ascii="Aptos" w:hAnsi="Aptos"/>
          <w:b/>
          <w:bCs/>
          <w:sz w:val="20"/>
          <w:szCs w:val="20"/>
        </w:rPr>
        <w:t>1 º Dia - Milão</w:t>
      </w:r>
    </w:p>
    <w:p w14:paraId="42548079" w14:textId="77777777" w:rsidR="00825835" w:rsidRPr="00F722C3" w:rsidRDefault="00825835" w:rsidP="00825835">
      <w:pPr>
        <w:jc w:val="both"/>
        <w:rPr>
          <w:rFonts w:ascii="Aptos" w:hAnsi="Aptos"/>
          <w:sz w:val="20"/>
          <w:szCs w:val="20"/>
        </w:rPr>
      </w:pPr>
      <w:r w:rsidRPr="00F722C3">
        <w:rPr>
          <w:rFonts w:ascii="Aptos" w:hAnsi="Aptos"/>
          <w:sz w:val="20"/>
          <w:szCs w:val="20"/>
        </w:rPr>
        <w:t>*Bem-vindo a Milão! Encontre nosso motorista no aeroporto de Milão Malpensa para o traslado privativo para o hotel no centro da cidade. Dia à sua disposição. Hospedagem em Milão.</w:t>
      </w:r>
    </w:p>
    <w:p w14:paraId="4DC1724F" w14:textId="77777777" w:rsidR="00825835" w:rsidRPr="00F722C3" w:rsidRDefault="00825835" w:rsidP="00825835">
      <w:pPr>
        <w:jc w:val="both"/>
        <w:rPr>
          <w:rFonts w:ascii="Aptos" w:hAnsi="Aptos"/>
          <w:sz w:val="20"/>
          <w:szCs w:val="20"/>
        </w:rPr>
      </w:pPr>
    </w:p>
    <w:p w14:paraId="1E6A1886" w14:textId="03849AEE" w:rsidR="00825835" w:rsidRPr="00F722C3" w:rsidRDefault="00825835" w:rsidP="00825835">
      <w:pPr>
        <w:jc w:val="both"/>
        <w:rPr>
          <w:rFonts w:ascii="Aptos" w:hAnsi="Aptos"/>
          <w:b/>
          <w:bCs/>
          <w:sz w:val="20"/>
          <w:szCs w:val="20"/>
        </w:rPr>
      </w:pPr>
      <w:r w:rsidRPr="00F722C3">
        <w:rPr>
          <w:rFonts w:ascii="Aptos" w:hAnsi="Aptos"/>
          <w:b/>
          <w:bCs/>
          <w:sz w:val="20"/>
          <w:szCs w:val="20"/>
        </w:rPr>
        <w:t>2 º Dia - EXPERIÊNCIA DE PETISCOS LOCAIS M</w:t>
      </w:r>
      <w:r w:rsidR="00CB01AB">
        <w:rPr>
          <w:rFonts w:ascii="Aptos" w:hAnsi="Aptos"/>
          <w:b/>
          <w:bCs/>
          <w:sz w:val="20"/>
          <w:szCs w:val="20"/>
        </w:rPr>
        <w:t xml:space="preserve">ILÃO </w:t>
      </w:r>
    </w:p>
    <w:p w14:paraId="07E5977F" w14:textId="77777777" w:rsidR="00825835" w:rsidRPr="00F722C3" w:rsidRDefault="00825835" w:rsidP="00825835">
      <w:pPr>
        <w:jc w:val="both"/>
        <w:rPr>
          <w:rFonts w:ascii="Aptos" w:hAnsi="Aptos"/>
          <w:sz w:val="20"/>
          <w:szCs w:val="20"/>
        </w:rPr>
      </w:pPr>
      <w:r w:rsidRPr="00F722C3">
        <w:rPr>
          <w:rFonts w:ascii="Aptos" w:hAnsi="Aptos"/>
          <w:sz w:val="20"/>
          <w:szCs w:val="20"/>
        </w:rPr>
        <w:t>*Aproveite seu café da manhã no hotel e prepare-se para um passeio pelas ruas de Milão por conta própria. À tarde, encontre nosso guia local no lobby do hotel para um passeio apé de 3 horas pelo coração da capital do design. Começaremos pela Porta Venezia, um dos portões urbanos históricos, atravessaremos os Jardins Públicos passando pelo GAM, Galleria d'Arte Moderna (museu de arte moderna). Continuaremos pela elegante Viale Manzoni, coração do Quadrilátero da moda, iremos à Ópera de La Scala (Teatro alla Scala), um templo da ópera mundial inaugurado em 1778. Vamos passar pela majestosa Galleria Vittorio Emanuele II , o “salotto (sala de estar) de Milão”, admire sua magnífica cúpula de estrutura de ferro e vidro, e suas lojas elegantes e cafés clássicos.Logo depois, descobriremos a impressionante Catedral gótico-renascentista (Duomo di Milano), feita de mármore rosa e adornada com centenas de pináculos e esculturas realistas. Nosso guia relatará as principais características da catedral e os principais monumentos que cercam esta esplêndida praça. Continuaremos pela cênica Via Dante, com sua arquitetura refinada de palácios dos séculos XVIII e XIX e como destaque final vamos admirar o imponente Castello Sforzesco, uma fortaleza medieval construída no século XV pelo Duque de Milão, Francesco Sforza . Nas proximidades, escolhemos uma confeitaria tradicional para que você possa relaxar e desfrutar de um aperitivo milanês (happy hour). Ao final do aperitivo, término do nosso passeio e você terá algum tempo livre antes de retornar ao hotel por conta própria. Hospedagem em Milão.</w:t>
      </w:r>
    </w:p>
    <w:p w14:paraId="07F880CF" w14:textId="77777777" w:rsidR="00825835" w:rsidRPr="00F722C3" w:rsidRDefault="00825835" w:rsidP="00825835">
      <w:pPr>
        <w:jc w:val="both"/>
        <w:rPr>
          <w:rFonts w:ascii="Aptos" w:hAnsi="Aptos"/>
          <w:sz w:val="20"/>
          <w:szCs w:val="20"/>
        </w:rPr>
      </w:pPr>
    </w:p>
    <w:p w14:paraId="10F40BF1" w14:textId="77777777" w:rsidR="009306AE" w:rsidRDefault="009306AE" w:rsidP="00825835">
      <w:pPr>
        <w:jc w:val="both"/>
        <w:rPr>
          <w:rFonts w:ascii="Aptos" w:hAnsi="Aptos"/>
          <w:b/>
          <w:bCs/>
          <w:sz w:val="20"/>
          <w:szCs w:val="20"/>
        </w:rPr>
      </w:pPr>
    </w:p>
    <w:p w14:paraId="6C7443BD" w14:textId="77777777" w:rsidR="009306AE" w:rsidRDefault="009306AE" w:rsidP="00825835">
      <w:pPr>
        <w:jc w:val="both"/>
        <w:rPr>
          <w:rFonts w:ascii="Aptos" w:hAnsi="Aptos"/>
          <w:b/>
          <w:bCs/>
          <w:sz w:val="20"/>
          <w:szCs w:val="20"/>
        </w:rPr>
      </w:pPr>
    </w:p>
    <w:p w14:paraId="1106041C" w14:textId="77777777" w:rsidR="009306AE" w:rsidRDefault="009306AE" w:rsidP="00825835">
      <w:pPr>
        <w:jc w:val="both"/>
        <w:rPr>
          <w:rFonts w:ascii="Aptos" w:hAnsi="Aptos"/>
          <w:b/>
          <w:bCs/>
          <w:sz w:val="20"/>
          <w:szCs w:val="20"/>
        </w:rPr>
      </w:pPr>
    </w:p>
    <w:p w14:paraId="3E839500" w14:textId="77777777" w:rsidR="009306AE" w:rsidRDefault="009306AE" w:rsidP="00825835">
      <w:pPr>
        <w:jc w:val="both"/>
        <w:rPr>
          <w:rFonts w:ascii="Aptos" w:hAnsi="Aptos"/>
          <w:b/>
          <w:bCs/>
          <w:sz w:val="20"/>
          <w:szCs w:val="20"/>
        </w:rPr>
      </w:pPr>
    </w:p>
    <w:p w14:paraId="3CB23807" w14:textId="77777777" w:rsidR="009306AE" w:rsidRDefault="009306AE" w:rsidP="00825835">
      <w:pPr>
        <w:jc w:val="both"/>
        <w:rPr>
          <w:rFonts w:ascii="Aptos" w:hAnsi="Aptos"/>
          <w:b/>
          <w:bCs/>
          <w:sz w:val="20"/>
          <w:szCs w:val="20"/>
        </w:rPr>
      </w:pPr>
    </w:p>
    <w:p w14:paraId="0DF1A2FB" w14:textId="60573CC5" w:rsidR="00825835" w:rsidRPr="00F722C3" w:rsidRDefault="00825835" w:rsidP="00825835">
      <w:pPr>
        <w:jc w:val="both"/>
        <w:rPr>
          <w:rFonts w:ascii="Aptos" w:hAnsi="Aptos"/>
          <w:sz w:val="20"/>
          <w:szCs w:val="20"/>
        </w:rPr>
      </w:pPr>
      <w:r w:rsidRPr="00F722C3">
        <w:rPr>
          <w:rFonts w:ascii="Aptos" w:hAnsi="Aptos"/>
          <w:b/>
          <w:bCs/>
          <w:sz w:val="20"/>
          <w:szCs w:val="20"/>
        </w:rPr>
        <w:t>3 º Dia -</w:t>
      </w:r>
      <w:r w:rsidR="00CB01AB">
        <w:rPr>
          <w:rFonts w:ascii="Aptos" w:hAnsi="Aptos"/>
          <w:b/>
          <w:bCs/>
          <w:sz w:val="20"/>
          <w:szCs w:val="20"/>
        </w:rPr>
        <w:t xml:space="preserve"> </w:t>
      </w:r>
      <w:r w:rsidRPr="00F722C3">
        <w:rPr>
          <w:rFonts w:ascii="Aptos" w:hAnsi="Aptos"/>
          <w:b/>
          <w:bCs/>
          <w:sz w:val="20"/>
          <w:szCs w:val="20"/>
        </w:rPr>
        <w:t xml:space="preserve"> M</w:t>
      </w:r>
      <w:r w:rsidR="00CB01AB">
        <w:rPr>
          <w:rFonts w:ascii="Aptos" w:hAnsi="Aptos"/>
          <w:b/>
          <w:bCs/>
          <w:sz w:val="20"/>
          <w:szCs w:val="20"/>
        </w:rPr>
        <w:t xml:space="preserve">ILÃO, TREM BERNINA EXPRESS, MILÃO </w:t>
      </w:r>
    </w:p>
    <w:p w14:paraId="2C277EDE" w14:textId="77777777" w:rsidR="00965973" w:rsidRDefault="00825835" w:rsidP="00825835">
      <w:pPr>
        <w:jc w:val="both"/>
        <w:rPr>
          <w:rFonts w:ascii="Aptos" w:hAnsi="Aptos"/>
          <w:sz w:val="20"/>
          <w:szCs w:val="20"/>
        </w:rPr>
      </w:pPr>
      <w:r w:rsidRPr="00F722C3">
        <w:rPr>
          <w:rFonts w:ascii="Aptos" w:hAnsi="Aptos"/>
          <w:sz w:val="20"/>
          <w:szCs w:val="20"/>
        </w:rPr>
        <w:t xml:space="preserve">*Dedicaremos este dia a um tour fabuloso, a bordo do trem regional Bernina Express, que sobe as encostas dos Alpes. É um serviço ferroviário suíço que liga Tirano, em Valtellina, com St. Moriz, nos Alpes suíços. A rota, com 60 quilômetros de extensão, a maioria em território suíço, é espetacular. O trem sai de Tirano (a uma altitude de 500 metros) e chega a 2.253 metros no Passo de Bernina e desce a 1.775 em St. Moritz, atravessando impressionantes paisagens alpinas: montanhas, florestas, lagos, geleiras. Por esse motivo, o trem Bernina Express faz parte da lista </w:t>
      </w:r>
    </w:p>
    <w:p w14:paraId="0A06215F" w14:textId="4C5B505E" w:rsidR="00825835" w:rsidRPr="00F722C3" w:rsidRDefault="00825835" w:rsidP="00825835">
      <w:pPr>
        <w:jc w:val="both"/>
        <w:rPr>
          <w:rFonts w:ascii="Aptos" w:hAnsi="Aptos"/>
          <w:sz w:val="20"/>
          <w:szCs w:val="20"/>
        </w:rPr>
      </w:pPr>
      <w:r w:rsidRPr="00F722C3">
        <w:rPr>
          <w:rFonts w:ascii="Aptos" w:hAnsi="Aptos"/>
          <w:sz w:val="20"/>
          <w:szCs w:val="20"/>
        </w:rPr>
        <w:t>de Patrimônios Mundiais da UNESCO. Após o café da manhã no hotel, encontraremos nosso tour líder que os levará a Tirano. Embarcaremos no Trem vermelho e iniciaremos nossa viagem por um dos mais belos trajetos ferroviários do mundo. Chegaremos a cidade de St. Moritz, onde teremos tempo livre para explorá-la. Marcaremos um ponto de encontro para encontrar o seu motorista para retornar em ônibus a Milão. Hospedagem em Milão.</w:t>
      </w:r>
    </w:p>
    <w:p w14:paraId="328A38C7" w14:textId="77777777" w:rsidR="00825835" w:rsidRPr="00F722C3" w:rsidRDefault="00825835" w:rsidP="00825835">
      <w:pPr>
        <w:jc w:val="both"/>
        <w:rPr>
          <w:rFonts w:ascii="Aptos" w:hAnsi="Aptos"/>
          <w:sz w:val="20"/>
          <w:szCs w:val="20"/>
        </w:rPr>
      </w:pPr>
    </w:p>
    <w:p w14:paraId="283AF71B" w14:textId="6E4B3A91" w:rsidR="00825835" w:rsidRPr="00F722C3" w:rsidRDefault="00825835" w:rsidP="00825835">
      <w:pPr>
        <w:jc w:val="both"/>
        <w:rPr>
          <w:rFonts w:ascii="Aptos" w:hAnsi="Aptos"/>
          <w:sz w:val="20"/>
          <w:szCs w:val="20"/>
        </w:rPr>
      </w:pPr>
      <w:r w:rsidRPr="00F722C3">
        <w:rPr>
          <w:rFonts w:ascii="Aptos" w:hAnsi="Aptos"/>
          <w:b/>
          <w:bCs/>
          <w:sz w:val="20"/>
          <w:szCs w:val="20"/>
        </w:rPr>
        <w:t xml:space="preserve">4 º Dia </w:t>
      </w:r>
      <w:r w:rsidR="00CB01AB">
        <w:rPr>
          <w:rFonts w:ascii="Aptos" w:hAnsi="Aptos"/>
          <w:b/>
          <w:bCs/>
          <w:sz w:val="20"/>
          <w:szCs w:val="20"/>
        </w:rPr>
        <w:t>–</w:t>
      </w:r>
      <w:r w:rsidRPr="00F722C3">
        <w:rPr>
          <w:rFonts w:ascii="Aptos" w:hAnsi="Aptos"/>
          <w:b/>
          <w:bCs/>
          <w:sz w:val="20"/>
          <w:szCs w:val="20"/>
        </w:rPr>
        <w:t xml:space="preserve"> </w:t>
      </w:r>
      <w:r w:rsidR="00CB01AB">
        <w:rPr>
          <w:rFonts w:ascii="Aptos" w:hAnsi="Aptos"/>
          <w:b/>
          <w:bCs/>
          <w:sz w:val="20"/>
          <w:szCs w:val="20"/>
        </w:rPr>
        <w:t>MILÃO, LAGO DI COMO, BELLAGIO, BERGAMO</w:t>
      </w:r>
    </w:p>
    <w:p w14:paraId="7926861F" w14:textId="77777777" w:rsidR="00825835" w:rsidRPr="00F722C3" w:rsidRDefault="00825835" w:rsidP="00825835">
      <w:pPr>
        <w:jc w:val="both"/>
        <w:rPr>
          <w:rFonts w:ascii="Aptos" w:hAnsi="Aptos"/>
          <w:sz w:val="20"/>
          <w:szCs w:val="20"/>
        </w:rPr>
      </w:pPr>
      <w:r w:rsidRPr="00F722C3">
        <w:rPr>
          <w:rFonts w:ascii="Aptos" w:hAnsi="Aptos"/>
          <w:sz w:val="20"/>
          <w:szCs w:val="20"/>
        </w:rPr>
        <w:t>*Aproveite seu café da manhã no hotel e prepare-se para uma visita ao Lago di Como, um dos destinos turísticos favoritos devido à sua proximidade com Milão. Entre os grandes lagos pré-alpinos, Como é o mais glamoroso por sua história, charme, vilas e jardins e "Grand-Hotéis". Isso fez com que atraísse artistas, escritores, poetas e celebridades de todo o mundo fascinados pelo romantismo das suas paisagens. Após uma breve visita à cidade, embarcaremos em um vaporetto para Bellagio, a pérola do lago. Esta pequena e famosa cidade está localizada na intersecção dos dois braços do lago. Tempo livre para almoçar. De volta a bordo, seguiremos para Tremezzo/Villa Carlotta, onde encontraremos nosso motorista para continuar nossa viagem para Bérgamo, a mais bela cidade medieval da Lombardia, uma joia histórica e artística caracterizada por sua estrutura urbana: a “città bassa” (ou cidade baixa) é moderna e dinâmica, enquanto a famosa “città alta” (ou cidade alta) abriga o coração medieval e renascentista da cidade. Chegada, recepção no hotel, jantar e hospedagem.</w:t>
      </w:r>
    </w:p>
    <w:p w14:paraId="4CD68D9D" w14:textId="77777777" w:rsidR="00825835" w:rsidRPr="00F722C3" w:rsidRDefault="00825835" w:rsidP="00825835">
      <w:pPr>
        <w:jc w:val="both"/>
        <w:rPr>
          <w:rFonts w:ascii="Aptos" w:hAnsi="Aptos"/>
          <w:sz w:val="20"/>
          <w:szCs w:val="20"/>
        </w:rPr>
      </w:pPr>
    </w:p>
    <w:p w14:paraId="55F43FC2" w14:textId="4798D2D5" w:rsidR="00825835" w:rsidRPr="00F722C3" w:rsidRDefault="00825835" w:rsidP="00825835">
      <w:pPr>
        <w:jc w:val="both"/>
        <w:rPr>
          <w:rFonts w:ascii="Aptos" w:hAnsi="Aptos"/>
          <w:sz w:val="20"/>
          <w:szCs w:val="20"/>
        </w:rPr>
      </w:pPr>
      <w:r w:rsidRPr="00F722C3">
        <w:rPr>
          <w:rFonts w:ascii="Aptos" w:hAnsi="Aptos"/>
          <w:b/>
          <w:bCs/>
          <w:sz w:val="20"/>
          <w:szCs w:val="20"/>
        </w:rPr>
        <w:t xml:space="preserve">5 º Dia </w:t>
      </w:r>
      <w:r w:rsidR="00CB01AB">
        <w:rPr>
          <w:rFonts w:ascii="Aptos" w:hAnsi="Aptos"/>
          <w:b/>
          <w:bCs/>
          <w:sz w:val="20"/>
          <w:szCs w:val="20"/>
        </w:rPr>
        <w:t>–</w:t>
      </w:r>
      <w:r w:rsidRPr="00F722C3">
        <w:rPr>
          <w:rFonts w:ascii="Aptos" w:hAnsi="Aptos"/>
          <w:b/>
          <w:bCs/>
          <w:sz w:val="20"/>
          <w:szCs w:val="20"/>
        </w:rPr>
        <w:t xml:space="preserve"> </w:t>
      </w:r>
      <w:r w:rsidR="00CB01AB">
        <w:rPr>
          <w:rFonts w:ascii="Aptos" w:hAnsi="Aptos"/>
          <w:b/>
          <w:bCs/>
          <w:sz w:val="20"/>
          <w:szCs w:val="20"/>
        </w:rPr>
        <w:t>BERGAMO, SIRMIONE, RIVA DEL GARDA BERGAMO</w:t>
      </w:r>
    </w:p>
    <w:p w14:paraId="163ECFEB" w14:textId="77777777" w:rsidR="00825835" w:rsidRPr="00F722C3" w:rsidRDefault="00825835" w:rsidP="00825835">
      <w:pPr>
        <w:jc w:val="both"/>
        <w:rPr>
          <w:rFonts w:ascii="Aptos" w:hAnsi="Aptos"/>
          <w:sz w:val="20"/>
          <w:szCs w:val="20"/>
        </w:rPr>
      </w:pPr>
      <w:r w:rsidRPr="00F722C3">
        <w:rPr>
          <w:rFonts w:ascii="Aptos" w:hAnsi="Aptos"/>
          <w:sz w:val="20"/>
          <w:szCs w:val="20"/>
        </w:rPr>
        <w:t>*Lago di Garda, o maior lago da Itália, é nosso próximo destino. Após o café da manhã no hotel, faremos um passeio panorâmico ao longo da costa oeste do lago, apreciando a esplêndida paisagem natural, com as Dolomitas de Brenta como pano de fundo, cujas encostas em forma de penhascos e falésias caem abruptamente na água. Esta parte dos Alpes é um Patrimônio Mundial da UNESCO. Graças ao seu microclima, desfrutaremos da exuberante vegetação mediterrânica da zona, que inclui limoeiros, oliveiras, magnólias, buganvílias. Certifique-se de provar alguns dos azeites e vinhos locais nas lojas de delicatessen. Visitaremos Sirmione, a cidade mais popular do lago, um famoso centro termal com hotéis de luxo, também conhecido por seu castelo medieval e suas ruínas da vilade Catulo, um poeta romano do século I dC que viveu aqui. Passeio de barco curto. Após a navegação, tempo livre para almoço e continuação até chegar a Riva del Garda, na parte norte do lago balneário conhecido pela aristocracia durante a "Belle Epoque". Retorno em Bérgamo. Jantar e hospedagem.</w:t>
      </w:r>
    </w:p>
    <w:p w14:paraId="4E355563" w14:textId="77777777" w:rsidR="00825835" w:rsidRPr="00F722C3" w:rsidRDefault="00825835" w:rsidP="00825835">
      <w:pPr>
        <w:jc w:val="both"/>
        <w:rPr>
          <w:rFonts w:ascii="Aptos" w:hAnsi="Aptos"/>
          <w:sz w:val="20"/>
          <w:szCs w:val="20"/>
        </w:rPr>
      </w:pPr>
    </w:p>
    <w:p w14:paraId="02BB2711" w14:textId="6861A82A" w:rsidR="00825835" w:rsidRPr="00F722C3" w:rsidRDefault="00825835" w:rsidP="00825835">
      <w:pPr>
        <w:jc w:val="both"/>
        <w:rPr>
          <w:rFonts w:ascii="Aptos" w:hAnsi="Aptos"/>
          <w:sz w:val="20"/>
          <w:szCs w:val="20"/>
        </w:rPr>
      </w:pPr>
      <w:r w:rsidRPr="00F722C3">
        <w:rPr>
          <w:rFonts w:ascii="Aptos" w:hAnsi="Aptos"/>
          <w:b/>
          <w:bCs/>
          <w:sz w:val="20"/>
          <w:szCs w:val="20"/>
        </w:rPr>
        <w:t>6 º Dia - ALMOÇO LEVE &amp; DEGUSTAÇÃO DE VINHOS Bergamo · Verona · Franciacorta· Milão</w:t>
      </w:r>
    </w:p>
    <w:p w14:paraId="6EE612B9" w14:textId="77777777" w:rsidR="009306AE" w:rsidRDefault="00825835" w:rsidP="00825835">
      <w:pPr>
        <w:jc w:val="both"/>
        <w:rPr>
          <w:rFonts w:ascii="Aptos" w:hAnsi="Aptos"/>
          <w:sz w:val="20"/>
          <w:szCs w:val="20"/>
        </w:rPr>
      </w:pPr>
      <w:r w:rsidRPr="00F722C3">
        <w:rPr>
          <w:rFonts w:ascii="Aptos" w:hAnsi="Aptos"/>
          <w:sz w:val="20"/>
          <w:szCs w:val="20"/>
        </w:rPr>
        <w:t xml:space="preserve">*Após o café da manhã, partiremos para Verona, uma das mais belas cidades artísticas da Itália, famosa pela Arena, um dos coliseus mais bem preservados da Europa. Um guia local estará à nossa espera para um passeio fascinante imerso na história e cultura da cidade. A fascinante mistura de períodos históricos e culturas (clássicas e germânicas) é notável. Faremos um passeio pelo centro histórico, com suas ruas estreitas repletas de lojas e praças renascentistas com seus característicos mercados ao ar livre. Menção especial a arquitetura: romana, medieval, românica, renascentista, barroca. Duas das peças de William Shakespeare se passam em Verona: "Romeu e Julieta" é a mais famosa. Sugerimos dar uma olhada na chamada casa Giulietta (e sua varanda, que dizem ter sido a lendária varanda da famosa cena da tragédia "Oh Romeo, Romeo... onde está você que eu não </w:t>
      </w:r>
    </w:p>
    <w:p w14:paraId="5C5AF235" w14:textId="77777777" w:rsidR="009306AE" w:rsidRDefault="009306AE" w:rsidP="00825835">
      <w:pPr>
        <w:jc w:val="both"/>
        <w:rPr>
          <w:rFonts w:ascii="Aptos" w:hAnsi="Aptos"/>
          <w:sz w:val="20"/>
          <w:szCs w:val="20"/>
        </w:rPr>
      </w:pPr>
    </w:p>
    <w:p w14:paraId="41CE9D7B" w14:textId="77777777" w:rsidR="009306AE" w:rsidRDefault="009306AE" w:rsidP="00825835">
      <w:pPr>
        <w:jc w:val="both"/>
        <w:rPr>
          <w:rFonts w:ascii="Aptos" w:hAnsi="Aptos"/>
          <w:sz w:val="20"/>
          <w:szCs w:val="20"/>
        </w:rPr>
      </w:pPr>
    </w:p>
    <w:p w14:paraId="7178BD0C" w14:textId="77777777" w:rsidR="009306AE" w:rsidRDefault="009306AE" w:rsidP="00825835">
      <w:pPr>
        <w:jc w:val="both"/>
        <w:rPr>
          <w:rFonts w:ascii="Aptos" w:hAnsi="Aptos"/>
          <w:sz w:val="20"/>
          <w:szCs w:val="20"/>
        </w:rPr>
      </w:pPr>
    </w:p>
    <w:p w14:paraId="60620428" w14:textId="77777777" w:rsidR="009306AE" w:rsidRDefault="009306AE" w:rsidP="00825835">
      <w:pPr>
        <w:jc w:val="both"/>
        <w:rPr>
          <w:rFonts w:ascii="Aptos" w:hAnsi="Aptos"/>
          <w:sz w:val="20"/>
          <w:szCs w:val="20"/>
        </w:rPr>
      </w:pPr>
    </w:p>
    <w:p w14:paraId="6F584178" w14:textId="77777777" w:rsidR="009306AE" w:rsidRDefault="009306AE" w:rsidP="00825835">
      <w:pPr>
        <w:jc w:val="both"/>
        <w:rPr>
          <w:rFonts w:ascii="Aptos" w:hAnsi="Aptos"/>
          <w:sz w:val="20"/>
          <w:szCs w:val="20"/>
        </w:rPr>
      </w:pPr>
    </w:p>
    <w:p w14:paraId="21F0DC1E" w14:textId="77777777" w:rsidR="009306AE" w:rsidRDefault="009306AE" w:rsidP="00825835">
      <w:pPr>
        <w:jc w:val="both"/>
        <w:rPr>
          <w:rFonts w:ascii="Aptos" w:hAnsi="Aptos"/>
          <w:sz w:val="20"/>
          <w:szCs w:val="20"/>
        </w:rPr>
      </w:pPr>
    </w:p>
    <w:p w14:paraId="1C856112" w14:textId="77777777" w:rsidR="009306AE" w:rsidRDefault="009306AE" w:rsidP="00825835">
      <w:pPr>
        <w:jc w:val="both"/>
        <w:rPr>
          <w:rFonts w:ascii="Aptos" w:hAnsi="Aptos"/>
          <w:sz w:val="20"/>
          <w:szCs w:val="20"/>
        </w:rPr>
      </w:pPr>
    </w:p>
    <w:p w14:paraId="79DF8B6B" w14:textId="77777777" w:rsidR="009306AE" w:rsidRDefault="009306AE" w:rsidP="00825835">
      <w:pPr>
        <w:jc w:val="both"/>
        <w:rPr>
          <w:rFonts w:ascii="Aptos" w:hAnsi="Aptos"/>
          <w:sz w:val="20"/>
          <w:szCs w:val="20"/>
        </w:rPr>
      </w:pPr>
    </w:p>
    <w:p w14:paraId="60D66F98" w14:textId="43E9C2B6" w:rsidR="00825835" w:rsidRPr="00F722C3" w:rsidRDefault="00825835" w:rsidP="00825835">
      <w:pPr>
        <w:jc w:val="both"/>
        <w:rPr>
          <w:rFonts w:ascii="Aptos" w:hAnsi="Aptos"/>
          <w:sz w:val="20"/>
          <w:szCs w:val="20"/>
        </w:rPr>
      </w:pPr>
      <w:r w:rsidRPr="00F722C3">
        <w:rPr>
          <w:rFonts w:ascii="Aptos" w:hAnsi="Aptos"/>
          <w:sz w:val="20"/>
          <w:szCs w:val="20"/>
        </w:rPr>
        <w:t>vejo vocês..."). É uma mansão medieval localizada na via Cappello. Capello (Capuleto) é precisamente o nome de uma família que viveu no edifício no século XIV. Após o passeio por Verona, continuaremos nossa jornada até o território de "Franciacorta", cujo solo de cascalho e areia sobre calcário é ideal para o cultivo de uvas para a produção de vinhos. É por isso que escolhemos este local para nossa próxima experiência. Faremos um almoço leve degustando além da gastronomia regional, o seu famoso e premiado espumante, delicadamente harmonioso, perfumado e frutado. Retorno a Milão e hospedagem.</w:t>
      </w:r>
    </w:p>
    <w:p w14:paraId="43FA3351" w14:textId="77777777" w:rsidR="00825835" w:rsidRPr="00F722C3" w:rsidRDefault="00825835" w:rsidP="00825835">
      <w:pPr>
        <w:jc w:val="both"/>
        <w:rPr>
          <w:rFonts w:ascii="Aptos" w:hAnsi="Aptos"/>
          <w:sz w:val="20"/>
          <w:szCs w:val="20"/>
        </w:rPr>
      </w:pPr>
    </w:p>
    <w:p w14:paraId="1D8411CF" w14:textId="60EBEF1A" w:rsidR="00825835" w:rsidRPr="00F722C3" w:rsidRDefault="00825835" w:rsidP="00825835">
      <w:pPr>
        <w:jc w:val="both"/>
        <w:rPr>
          <w:rFonts w:ascii="Aptos" w:hAnsi="Aptos"/>
          <w:sz w:val="20"/>
          <w:szCs w:val="20"/>
        </w:rPr>
      </w:pPr>
      <w:r w:rsidRPr="00F722C3">
        <w:rPr>
          <w:rFonts w:ascii="Aptos" w:hAnsi="Aptos"/>
          <w:b/>
          <w:bCs/>
          <w:sz w:val="20"/>
          <w:szCs w:val="20"/>
        </w:rPr>
        <w:t>7 º Dia - EXPERIÊNCIA DE PETISCOS LOCAIS Milão</w:t>
      </w:r>
    </w:p>
    <w:p w14:paraId="6EABF8C7" w14:textId="77777777" w:rsidR="00825835" w:rsidRPr="00F722C3" w:rsidRDefault="00825835" w:rsidP="00825835">
      <w:pPr>
        <w:jc w:val="both"/>
        <w:rPr>
          <w:rFonts w:ascii="Aptos" w:hAnsi="Aptos"/>
          <w:sz w:val="20"/>
          <w:szCs w:val="20"/>
        </w:rPr>
      </w:pPr>
      <w:r w:rsidRPr="00F722C3">
        <w:rPr>
          <w:rFonts w:ascii="Aptos" w:hAnsi="Aptos"/>
          <w:sz w:val="20"/>
          <w:szCs w:val="20"/>
        </w:rPr>
        <w:t>*Após o café da manhã no hotel, sugerimos que você faça um passeio por sua conta própria no centro histórico e aproveite para conhecer o famoso quadrilátero da moda, onde estão localizadas as marcas famosas que fazem o “made in Italy” À tarde, vá até o ponto de encontro (Alzaia- Naviglio Grande) e conheça um dos bairros mais bonitos de Milão com um passeio de barco pelos canais de Navigli. O distrito de Navigli é famoso por seus canais e a vibrante vida noturna. Aproveite deste maravilhoso passeio de barco pelo Naviglio Grande, e desfrute de um drink com aperitivos. Você verá as típicas casas ferroviárias milanesas, que representam a cidade de Milão do passado, esta região foi toda restaurada e hoje é muito conhecida por seus bares e restaurantes. Subindo o rio vamos ver uma das igrejas mais antigas da cidade: a Igreja de San Cristoforo. Você verá também, a sede histórica de Canottieri Milano Olona e o famoso beco dos lavadores, uma joia arquitetônica que leva o nome dos moradores que lavavam suas roupas ali. Se quiser, você também poderá utilizar o audioguia para conhecer um pouco da história, ou simplesmente apreciar a navegação. Hospedagem.</w:t>
      </w:r>
    </w:p>
    <w:p w14:paraId="4CFFF44E" w14:textId="77777777" w:rsidR="00825835" w:rsidRPr="00F722C3" w:rsidRDefault="00825835" w:rsidP="00825835">
      <w:pPr>
        <w:jc w:val="both"/>
        <w:rPr>
          <w:rFonts w:ascii="Aptos" w:hAnsi="Aptos"/>
          <w:sz w:val="20"/>
          <w:szCs w:val="20"/>
        </w:rPr>
      </w:pPr>
    </w:p>
    <w:p w14:paraId="5673EE8A" w14:textId="639C010D" w:rsidR="00825835" w:rsidRPr="00F722C3" w:rsidRDefault="00825835" w:rsidP="00825835">
      <w:pPr>
        <w:jc w:val="both"/>
        <w:rPr>
          <w:rFonts w:ascii="Aptos" w:hAnsi="Aptos"/>
          <w:sz w:val="20"/>
          <w:szCs w:val="20"/>
        </w:rPr>
      </w:pPr>
      <w:r w:rsidRPr="00F722C3">
        <w:rPr>
          <w:rFonts w:ascii="Aptos" w:hAnsi="Aptos"/>
          <w:b/>
          <w:bCs/>
          <w:sz w:val="20"/>
          <w:szCs w:val="20"/>
        </w:rPr>
        <w:t xml:space="preserve">8 º Dia </w:t>
      </w:r>
      <w:r w:rsidR="00CB01AB">
        <w:rPr>
          <w:rFonts w:ascii="Aptos" w:hAnsi="Aptos"/>
          <w:b/>
          <w:bCs/>
          <w:sz w:val="20"/>
          <w:szCs w:val="20"/>
        </w:rPr>
        <w:t>–</w:t>
      </w:r>
      <w:r w:rsidRPr="00F722C3">
        <w:rPr>
          <w:rFonts w:ascii="Aptos" w:hAnsi="Aptos"/>
          <w:b/>
          <w:bCs/>
          <w:sz w:val="20"/>
          <w:szCs w:val="20"/>
        </w:rPr>
        <w:t xml:space="preserve"> </w:t>
      </w:r>
      <w:r w:rsidR="00CB01AB">
        <w:rPr>
          <w:rFonts w:ascii="Aptos" w:hAnsi="Aptos"/>
          <w:b/>
          <w:bCs/>
          <w:sz w:val="20"/>
          <w:szCs w:val="20"/>
        </w:rPr>
        <w:t xml:space="preserve">MILÃO – RETORNO </w:t>
      </w:r>
    </w:p>
    <w:p w14:paraId="389314E7" w14:textId="77777777" w:rsidR="00825835" w:rsidRPr="00F722C3" w:rsidRDefault="00825835" w:rsidP="00825835">
      <w:pPr>
        <w:jc w:val="both"/>
        <w:rPr>
          <w:rFonts w:ascii="Aptos" w:hAnsi="Aptos"/>
          <w:sz w:val="20"/>
          <w:szCs w:val="20"/>
        </w:rPr>
      </w:pPr>
      <w:r w:rsidRPr="00F722C3">
        <w:rPr>
          <w:rFonts w:ascii="Aptos" w:hAnsi="Aptos"/>
          <w:sz w:val="20"/>
          <w:szCs w:val="20"/>
        </w:rPr>
        <w:t>*Café da manhã no hotel e traslado INCLUÍDO ao aeroporto. Término dos nossos serviços. Arrivederci!</w:t>
      </w:r>
    </w:p>
    <w:p w14:paraId="7D95A38D" w14:textId="77777777" w:rsidR="00825835" w:rsidRPr="00F722C3" w:rsidRDefault="00825835" w:rsidP="00825835">
      <w:pPr>
        <w:jc w:val="both"/>
        <w:rPr>
          <w:rFonts w:ascii="Aptos" w:hAnsi="Aptos"/>
          <w:sz w:val="20"/>
          <w:szCs w:val="20"/>
        </w:rPr>
      </w:pPr>
    </w:p>
    <w:p w14:paraId="00B733A9" w14:textId="77777777" w:rsidR="00825835" w:rsidRPr="00F722C3" w:rsidRDefault="00825835" w:rsidP="00825835">
      <w:pPr>
        <w:jc w:val="both"/>
        <w:rPr>
          <w:rFonts w:ascii="Aptos" w:hAnsi="Aptos"/>
          <w:sz w:val="20"/>
          <w:szCs w:val="20"/>
        </w:rPr>
      </w:pPr>
      <w:r w:rsidRPr="00F722C3">
        <w:rPr>
          <w:rFonts w:ascii="Aptos" w:hAnsi="Aptos"/>
          <w:b/>
          <w:bCs/>
          <w:sz w:val="20"/>
          <w:szCs w:val="20"/>
        </w:rPr>
        <w:t>Os tours incluem:</w:t>
      </w:r>
    </w:p>
    <w:p w14:paraId="0F458F13" w14:textId="77777777" w:rsidR="00825835" w:rsidRPr="00F722C3" w:rsidRDefault="00825835" w:rsidP="00825835">
      <w:pPr>
        <w:jc w:val="both"/>
        <w:rPr>
          <w:rFonts w:ascii="Aptos" w:hAnsi="Aptos"/>
          <w:sz w:val="20"/>
          <w:szCs w:val="20"/>
        </w:rPr>
      </w:pPr>
      <w:r w:rsidRPr="00F722C3">
        <w:rPr>
          <w:rFonts w:ascii="Aptos" w:hAnsi="Aptos"/>
          <w:sz w:val="20"/>
          <w:szCs w:val="20"/>
        </w:rPr>
        <w:t>» Transporte em ônibus Gran Turismo</w:t>
      </w:r>
    </w:p>
    <w:p w14:paraId="7A8E739D" w14:textId="77777777" w:rsidR="00825835" w:rsidRPr="00F722C3" w:rsidRDefault="00825835" w:rsidP="00825835">
      <w:pPr>
        <w:jc w:val="both"/>
        <w:rPr>
          <w:rFonts w:ascii="Aptos" w:hAnsi="Aptos"/>
          <w:sz w:val="20"/>
          <w:szCs w:val="20"/>
        </w:rPr>
      </w:pPr>
      <w:r w:rsidRPr="00F722C3">
        <w:rPr>
          <w:rFonts w:ascii="Aptos" w:hAnsi="Aptos"/>
          <w:sz w:val="20"/>
          <w:szCs w:val="20"/>
        </w:rPr>
        <w:t>» Guia  guia em espanhol </w:t>
      </w:r>
    </w:p>
    <w:p w14:paraId="45F63DB7" w14:textId="77777777" w:rsidR="00825835" w:rsidRPr="00F722C3" w:rsidRDefault="00825835" w:rsidP="00825835">
      <w:pPr>
        <w:jc w:val="both"/>
        <w:rPr>
          <w:rFonts w:ascii="Aptos" w:hAnsi="Aptos"/>
          <w:sz w:val="20"/>
          <w:szCs w:val="20"/>
        </w:rPr>
      </w:pPr>
      <w:r w:rsidRPr="00F722C3">
        <w:rPr>
          <w:rFonts w:ascii="Aptos" w:hAnsi="Aptos"/>
          <w:sz w:val="20"/>
          <w:szCs w:val="20"/>
        </w:rPr>
        <w:t>» Hospedagem em hotéis de 4 estrelas, refeições como indicado no itinerário (por favor, informar no momento da reserva, em caso de qualquer alergia ou restrição alimentar)</w:t>
      </w:r>
    </w:p>
    <w:p w14:paraId="5C29D1A9" w14:textId="77777777" w:rsidR="00825835" w:rsidRPr="00F722C3" w:rsidRDefault="00825835" w:rsidP="00825835">
      <w:pPr>
        <w:jc w:val="both"/>
        <w:rPr>
          <w:rFonts w:ascii="Aptos" w:hAnsi="Aptos"/>
          <w:sz w:val="20"/>
          <w:szCs w:val="20"/>
        </w:rPr>
      </w:pPr>
      <w:r w:rsidRPr="00F722C3">
        <w:rPr>
          <w:rFonts w:ascii="Aptos" w:hAnsi="Aptos"/>
          <w:sz w:val="20"/>
          <w:szCs w:val="20"/>
        </w:rPr>
        <w:t>» Experiência Spritz em Milão</w:t>
      </w:r>
    </w:p>
    <w:p w14:paraId="4B5D1E81" w14:textId="77777777" w:rsidR="00825835" w:rsidRPr="00F722C3" w:rsidRDefault="00825835" w:rsidP="00825835">
      <w:pPr>
        <w:jc w:val="both"/>
        <w:rPr>
          <w:rFonts w:ascii="Aptos" w:hAnsi="Aptos"/>
          <w:sz w:val="20"/>
          <w:szCs w:val="20"/>
        </w:rPr>
      </w:pPr>
      <w:r w:rsidRPr="00F722C3">
        <w:rPr>
          <w:rFonts w:ascii="Aptos" w:hAnsi="Aptos"/>
          <w:sz w:val="20"/>
          <w:szCs w:val="20"/>
        </w:rPr>
        <w:t>» Visita de uma adega histórica e tradicional em Marsala com degustação de vinhos e produtos da culinária regional!</w:t>
      </w:r>
    </w:p>
    <w:p w14:paraId="0ABE05C1" w14:textId="136EBAF5" w:rsidR="00825835" w:rsidRPr="00F722C3" w:rsidRDefault="00825835" w:rsidP="00825835">
      <w:pPr>
        <w:jc w:val="both"/>
        <w:rPr>
          <w:rFonts w:ascii="Aptos" w:hAnsi="Aptos"/>
          <w:sz w:val="20"/>
          <w:szCs w:val="20"/>
        </w:rPr>
      </w:pPr>
      <w:r w:rsidRPr="00F722C3">
        <w:rPr>
          <w:rFonts w:ascii="Aptos" w:hAnsi="Aptos"/>
          <w:sz w:val="20"/>
          <w:szCs w:val="20"/>
        </w:rPr>
        <w:t xml:space="preserve">» </w:t>
      </w:r>
      <w:r w:rsidR="009A4DFE" w:rsidRPr="00F722C3">
        <w:rPr>
          <w:rFonts w:ascii="Aptos" w:hAnsi="Aptos"/>
          <w:sz w:val="20"/>
          <w:szCs w:val="20"/>
        </w:rPr>
        <w:t>Todos os passeios indicados no roteiro diário</w:t>
      </w:r>
    </w:p>
    <w:p w14:paraId="36EF7A55" w14:textId="77777777" w:rsidR="00825835" w:rsidRPr="00F722C3" w:rsidRDefault="00825835" w:rsidP="00825835">
      <w:pPr>
        <w:jc w:val="both"/>
        <w:rPr>
          <w:rFonts w:ascii="Aptos" w:hAnsi="Aptos"/>
          <w:sz w:val="20"/>
          <w:szCs w:val="20"/>
        </w:rPr>
      </w:pPr>
      <w:r w:rsidRPr="00F722C3">
        <w:rPr>
          <w:rFonts w:ascii="Aptos" w:hAnsi="Aptos"/>
          <w:sz w:val="20"/>
          <w:szCs w:val="20"/>
        </w:rPr>
        <w:br/>
      </w:r>
    </w:p>
    <w:p w14:paraId="1C34D1B8" w14:textId="77777777" w:rsidR="00825835" w:rsidRPr="00F722C3" w:rsidRDefault="00825835" w:rsidP="00825835">
      <w:pPr>
        <w:jc w:val="both"/>
        <w:rPr>
          <w:rFonts w:ascii="Aptos" w:hAnsi="Aptos"/>
          <w:sz w:val="20"/>
          <w:szCs w:val="20"/>
        </w:rPr>
      </w:pPr>
      <w:r w:rsidRPr="00F722C3">
        <w:rPr>
          <w:rFonts w:ascii="Aptos" w:hAnsi="Aptos"/>
          <w:b/>
          <w:bCs/>
          <w:sz w:val="20"/>
          <w:szCs w:val="20"/>
        </w:rPr>
        <w:t>CASO ALGUM MUSEU OU OUTRO LOCAL TURÍSTICO ESTEJA FECHADO POR MOTIVOS DE FORÇA MAIOR, OS PASSEIOS PODERÃO SER SUBSTITUÍDOS POR OUTRAS ATIVIDADES OU VISITAS A OUTROS LOCAIS</w:t>
      </w:r>
    </w:p>
    <w:p w14:paraId="060620EA" w14:textId="55C686F7" w:rsidR="00825835" w:rsidRPr="00F722C3" w:rsidRDefault="00825835" w:rsidP="00825835">
      <w:pPr>
        <w:jc w:val="both"/>
        <w:rPr>
          <w:rFonts w:ascii="Aptos" w:hAnsi="Aptos"/>
          <w:b/>
          <w:bCs/>
          <w:sz w:val="20"/>
          <w:szCs w:val="20"/>
        </w:rPr>
      </w:pPr>
      <w:r w:rsidRPr="00F722C3">
        <w:rPr>
          <w:rFonts w:ascii="Aptos" w:hAnsi="Aptos"/>
          <w:sz w:val="20"/>
          <w:szCs w:val="20"/>
        </w:rPr>
        <w:br/>
      </w:r>
      <w:r w:rsidRPr="00F722C3">
        <w:rPr>
          <w:rFonts w:ascii="Aptos" w:hAnsi="Aptos"/>
          <w:b/>
          <w:bCs/>
          <w:sz w:val="20"/>
          <w:szCs w:val="20"/>
        </w:rPr>
        <w:t>POR MOTIVOS DE LOGÍSTICA OS ROTEIROS DE TODOS OS CIRCUITOS PODEM SER MODIFICADOS OU INVERTIDOS SEM AVISO PRÉVIO</w:t>
      </w:r>
    </w:p>
    <w:p w14:paraId="1986A70E" w14:textId="77777777" w:rsidR="009A4DFE" w:rsidRPr="00F722C3" w:rsidRDefault="009A4DFE" w:rsidP="00825835">
      <w:pPr>
        <w:jc w:val="both"/>
        <w:rPr>
          <w:rFonts w:ascii="Aptos" w:hAnsi="Aptos"/>
          <w:b/>
          <w:bCs/>
          <w:sz w:val="20"/>
          <w:szCs w:val="20"/>
        </w:rPr>
      </w:pPr>
    </w:p>
    <w:p w14:paraId="342958F2" w14:textId="77777777" w:rsidR="00825835" w:rsidRPr="00F722C3" w:rsidRDefault="00825835" w:rsidP="00825835">
      <w:pPr>
        <w:jc w:val="both"/>
        <w:rPr>
          <w:rFonts w:ascii="Aptos" w:hAnsi="Aptos"/>
          <w:b/>
          <w:bCs/>
          <w:sz w:val="20"/>
          <w:szCs w:val="20"/>
        </w:rPr>
      </w:pPr>
      <w:r w:rsidRPr="00F722C3">
        <w:rPr>
          <w:rFonts w:ascii="Aptos" w:hAnsi="Aptos"/>
          <w:b/>
          <w:bCs/>
          <w:sz w:val="20"/>
          <w:szCs w:val="20"/>
        </w:rPr>
        <w:t>Os tours não incluem:</w:t>
      </w:r>
    </w:p>
    <w:p w14:paraId="31460EA3" w14:textId="77777777" w:rsidR="00825835" w:rsidRPr="00F722C3" w:rsidRDefault="00825835" w:rsidP="00825835">
      <w:pPr>
        <w:rPr>
          <w:rFonts w:ascii="Aptos" w:hAnsi="Aptos"/>
          <w:sz w:val="20"/>
          <w:szCs w:val="20"/>
        </w:rPr>
      </w:pPr>
      <w:r w:rsidRPr="00F722C3">
        <w:rPr>
          <w:rFonts w:ascii="Aptos" w:hAnsi="Aptos"/>
          <w:sz w:val="20"/>
          <w:szCs w:val="20"/>
        </w:rPr>
        <w:t>» Gorjetas de qualquer tipo ou extras de caráter pessoal</w:t>
      </w:r>
    </w:p>
    <w:p w14:paraId="67AC4B12" w14:textId="77777777" w:rsidR="00825835" w:rsidRPr="00F722C3" w:rsidRDefault="00825835" w:rsidP="00825835">
      <w:pPr>
        <w:rPr>
          <w:rFonts w:ascii="Aptos" w:hAnsi="Aptos"/>
          <w:sz w:val="20"/>
          <w:szCs w:val="20"/>
        </w:rPr>
      </w:pPr>
      <w:r w:rsidRPr="00F722C3">
        <w:rPr>
          <w:rFonts w:ascii="Aptos" w:hAnsi="Aptos"/>
          <w:sz w:val="20"/>
          <w:szCs w:val="20"/>
        </w:rPr>
        <w:t>» Maleteiros</w:t>
      </w:r>
    </w:p>
    <w:p w14:paraId="57C8D2CB" w14:textId="77777777" w:rsidR="00825835" w:rsidRPr="00F722C3" w:rsidRDefault="00825835" w:rsidP="00825835">
      <w:pPr>
        <w:rPr>
          <w:rFonts w:ascii="Aptos" w:hAnsi="Aptos"/>
          <w:sz w:val="20"/>
          <w:szCs w:val="20"/>
        </w:rPr>
      </w:pPr>
      <w:r w:rsidRPr="00F722C3">
        <w:rPr>
          <w:rFonts w:ascii="Aptos" w:hAnsi="Aptos"/>
          <w:sz w:val="20"/>
          <w:szCs w:val="20"/>
        </w:rPr>
        <w:t>» Bebidas excluídas (exceto quando incluídas na experiência)</w:t>
      </w:r>
    </w:p>
    <w:p w14:paraId="4E4BAD1B" w14:textId="77777777" w:rsidR="00825835" w:rsidRPr="00F722C3" w:rsidRDefault="00825835" w:rsidP="00825835">
      <w:pPr>
        <w:rPr>
          <w:rFonts w:ascii="Aptos" w:hAnsi="Aptos"/>
          <w:sz w:val="20"/>
          <w:szCs w:val="20"/>
        </w:rPr>
      </w:pPr>
      <w:r w:rsidRPr="00F722C3">
        <w:rPr>
          <w:rFonts w:ascii="Aptos" w:hAnsi="Aptos"/>
          <w:sz w:val="20"/>
          <w:szCs w:val="20"/>
        </w:rPr>
        <w:t>» Entradas em monumentos ou museus quando não mencionadas no roteiro</w:t>
      </w:r>
    </w:p>
    <w:p w14:paraId="483CCC36" w14:textId="77777777" w:rsidR="00825835" w:rsidRPr="00F722C3" w:rsidRDefault="00825835" w:rsidP="00825835">
      <w:pPr>
        <w:rPr>
          <w:rFonts w:ascii="Aptos" w:hAnsi="Aptos"/>
          <w:sz w:val="20"/>
          <w:szCs w:val="20"/>
        </w:rPr>
      </w:pPr>
      <w:r w:rsidRPr="00F722C3">
        <w:rPr>
          <w:rFonts w:ascii="Aptos" w:hAnsi="Aptos"/>
          <w:sz w:val="20"/>
          <w:szCs w:val="20"/>
        </w:rPr>
        <w:t>» Taxa de hospedagem segundo as indicações de cada Município</w:t>
      </w:r>
    </w:p>
    <w:p w14:paraId="5F730091" w14:textId="77777777" w:rsidR="00825835" w:rsidRPr="00F722C3" w:rsidRDefault="00825835" w:rsidP="00825835">
      <w:pPr>
        <w:rPr>
          <w:rFonts w:ascii="Aptos" w:hAnsi="Aptos"/>
          <w:sz w:val="20"/>
          <w:szCs w:val="20"/>
        </w:rPr>
      </w:pPr>
      <w:r w:rsidRPr="00F722C3">
        <w:rPr>
          <w:rFonts w:ascii="Aptos" w:hAnsi="Aptos"/>
          <w:sz w:val="20"/>
          <w:szCs w:val="20"/>
        </w:rPr>
        <w:t>» Tudo que não esteja expressamente mencionado como item incluído no programa Serviços de traslados:</w:t>
      </w:r>
    </w:p>
    <w:p w14:paraId="7415598A" w14:textId="77777777" w:rsidR="00825835" w:rsidRPr="00F722C3" w:rsidRDefault="00825835" w:rsidP="00825835">
      <w:pPr>
        <w:rPr>
          <w:rFonts w:ascii="Aptos" w:hAnsi="Aptos"/>
          <w:sz w:val="20"/>
          <w:szCs w:val="20"/>
        </w:rPr>
      </w:pPr>
      <w:r w:rsidRPr="00F722C3">
        <w:rPr>
          <w:rFonts w:ascii="Aptos" w:hAnsi="Aptos"/>
          <w:b/>
          <w:bCs/>
          <w:sz w:val="20"/>
          <w:szCs w:val="20"/>
        </w:rPr>
        <w:lastRenderedPageBreak/>
        <w:br/>
      </w:r>
    </w:p>
    <w:p w14:paraId="72190402" w14:textId="77777777" w:rsidR="00825835" w:rsidRPr="00F722C3" w:rsidRDefault="00825835" w:rsidP="00825835">
      <w:pPr>
        <w:rPr>
          <w:rFonts w:ascii="Aptos" w:hAnsi="Aptos"/>
          <w:sz w:val="20"/>
          <w:szCs w:val="20"/>
        </w:rPr>
      </w:pPr>
      <w:r w:rsidRPr="00F722C3">
        <w:rPr>
          <w:rFonts w:ascii="Aptos" w:hAnsi="Aptos"/>
          <w:b/>
          <w:bCs/>
          <w:sz w:val="20"/>
          <w:szCs w:val="20"/>
        </w:rPr>
        <w:t>INFORMAÇÕES IMPORTANTES</w:t>
      </w:r>
      <w:r w:rsidRPr="00F722C3">
        <w:rPr>
          <w:rFonts w:ascii="Aptos" w:hAnsi="Aptos"/>
          <w:sz w:val="20"/>
          <w:szCs w:val="20"/>
        </w:rPr>
        <w:br/>
        <w:t>»Todos os preços são por pessoa.</w:t>
      </w:r>
      <w:r w:rsidRPr="00F722C3">
        <w:rPr>
          <w:rFonts w:ascii="Aptos" w:hAnsi="Aptos"/>
          <w:sz w:val="20"/>
          <w:szCs w:val="20"/>
        </w:rPr>
        <w:br/>
        <w:t>»Não inclui taxa municipal de hospedagem, pagar diretamente ao hotel.</w:t>
      </w:r>
    </w:p>
    <w:p w14:paraId="226BEE52" w14:textId="77777777" w:rsidR="0074702C" w:rsidRPr="00F722C3" w:rsidRDefault="0074702C" w:rsidP="00825835">
      <w:pPr>
        <w:rPr>
          <w:rFonts w:ascii="Aptos" w:hAnsi="Aptos"/>
          <w:sz w:val="20"/>
          <w:szCs w:val="20"/>
        </w:rPr>
      </w:pPr>
    </w:p>
    <w:p w14:paraId="44BBAAC0" w14:textId="77777777" w:rsidR="00825835" w:rsidRPr="00F722C3" w:rsidRDefault="00825835" w:rsidP="00825835">
      <w:pPr>
        <w:rPr>
          <w:rFonts w:ascii="Aptos" w:hAnsi="Aptos"/>
          <w:sz w:val="20"/>
          <w:szCs w:val="20"/>
        </w:rPr>
      </w:pPr>
      <w:r w:rsidRPr="00F722C3">
        <w:rPr>
          <w:rFonts w:ascii="Aptos" w:hAnsi="Aptos"/>
          <w:b/>
          <w:bCs/>
          <w:sz w:val="20"/>
          <w:szCs w:val="20"/>
        </w:rPr>
        <w:t>Preferências alimentares:</w:t>
      </w:r>
      <w:r w:rsidRPr="00F722C3">
        <w:rPr>
          <w:rFonts w:ascii="Aptos" w:hAnsi="Aptos"/>
          <w:sz w:val="20"/>
          <w:szCs w:val="20"/>
        </w:rPr>
        <w:br/>
        <w:t>Para todos os passeios que incluam almoços ou jantares, por favor, gentilmente nos informem sobre alergias, intolerâncias ou preferências alimentares (por exemplo, vegetariano, vegano, sem glúten) com antecedência. Fornecer essas informações nos permite atender melhor às suas necessidades dietéticas específicas.</w:t>
      </w:r>
    </w:p>
    <w:p w14:paraId="7C27E60A" w14:textId="30701D30" w:rsidR="00825835" w:rsidRPr="00F722C3" w:rsidRDefault="00825835" w:rsidP="0074702C">
      <w:pPr>
        <w:rPr>
          <w:rFonts w:ascii="Aptos" w:hAnsi="Aptos"/>
          <w:sz w:val="20"/>
          <w:szCs w:val="20"/>
        </w:rPr>
      </w:pPr>
      <w:r w:rsidRPr="00F722C3">
        <w:rPr>
          <w:rFonts w:ascii="Aptos" w:hAnsi="Aptos"/>
          <w:sz w:val="20"/>
          <w:szCs w:val="20"/>
        </w:rPr>
        <w:br/>
        <w:t>Informamos a todos os clientes que as tarifas não incluem as taxas municipais. As taxas deverão ser pagas em cada cidade pelos passageiros, em dinheiro, diretamente ao hotel. O valor por pessoa/diária varia de acordo com a categoria do hotel e a cidade.</w:t>
      </w:r>
    </w:p>
    <w:p w14:paraId="21B0FE41" w14:textId="118560C7" w:rsidR="00825835" w:rsidRPr="00F722C3" w:rsidRDefault="00825835" w:rsidP="00825835">
      <w:pPr>
        <w:jc w:val="both"/>
        <w:rPr>
          <w:rFonts w:ascii="Aptos" w:hAnsi="Aptos"/>
          <w:sz w:val="20"/>
          <w:szCs w:val="20"/>
        </w:rPr>
      </w:pPr>
    </w:p>
    <w:p w14:paraId="68863E82" w14:textId="77777777" w:rsidR="00825835" w:rsidRPr="00F722C3" w:rsidRDefault="00825835" w:rsidP="00825835">
      <w:pPr>
        <w:jc w:val="both"/>
        <w:rPr>
          <w:rFonts w:ascii="Aptos" w:hAnsi="Aptos"/>
          <w:sz w:val="20"/>
          <w:szCs w:val="20"/>
        </w:rPr>
      </w:pPr>
      <w:r w:rsidRPr="00F722C3">
        <w:rPr>
          <w:rFonts w:ascii="Aptos" w:hAnsi="Aptos"/>
          <w:sz w:val="20"/>
          <w:szCs w:val="20"/>
        </w:rPr>
        <w:t>As taxas indicadas são expressas em euros (€) e incluem o serviço e o IVA corrente apli-ável. Todos os preços estão sujeitos a alteração automática sem aviso prévio devido ao aumento do IVA, taxas locais ou taxa de congestionamento de ônibus não comunicadas no momento da liberação deste catálogo.</w:t>
      </w:r>
    </w:p>
    <w:p w14:paraId="0118F080" w14:textId="77777777" w:rsidR="00825835" w:rsidRPr="00F722C3" w:rsidRDefault="00825835" w:rsidP="00825835">
      <w:pPr>
        <w:jc w:val="both"/>
        <w:rPr>
          <w:rFonts w:ascii="Aptos" w:hAnsi="Aptos"/>
          <w:sz w:val="20"/>
          <w:szCs w:val="20"/>
        </w:rPr>
      </w:pPr>
      <w:r w:rsidRPr="00F722C3">
        <w:rPr>
          <w:rFonts w:ascii="Aptos" w:hAnsi="Aptos"/>
          <w:sz w:val="20"/>
          <w:szCs w:val="20"/>
        </w:rPr>
        <w:t>Aviso Importante: em caso de perda ou dano dos fones de ouvido teremos que cobrar 100€ por dispositivo.</w:t>
      </w:r>
    </w:p>
    <w:p w14:paraId="34CF07DD" w14:textId="77777777" w:rsidR="00825835" w:rsidRPr="00F722C3" w:rsidRDefault="00825835" w:rsidP="00825835">
      <w:pPr>
        <w:jc w:val="both"/>
        <w:rPr>
          <w:rFonts w:ascii="Aptos" w:hAnsi="Aptos"/>
          <w:sz w:val="20"/>
          <w:szCs w:val="20"/>
        </w:rPr>
      </w:pPr>
      <w:r w:rsidRPr="00F722C3">
        <w:rPr>
          <w:rFonts w:ascii="Aptos" w:hAnsi="Aptos"/>
          <w:sz w:val="20"/>
          <w:szCs w:val="20"/>
        </w:rPr>
        <w:t>Os passeios não são recomendados para pessoas com dificuldade de locomoção.</w:t>
      </w:r>
    </w:p>
    <w:p w14:paraId="71CCD641" w14:textId="7FB25990" w:rsidR="00825835" w:rsidRPr="00F722C3" w:rsidRDefault="00825835" w:rsidP="00825835">
      <w:pPr>
        <w:jc w:val="both"/>
        <w:rPr>
          <w:rFonts w:ascii="Aptos" w:hAnsi="Aptos"/>
          <w:sz w:val="20"/>
          <w:szCs w:val="20"/>
        </w:rPr>
      </w:pPr>
    </w:p>
    <w:p w14:paraId="5A447D3D" w14:textId="77777777" w:rsidR="00825835" w:rsidRPr="00F722C3" w:rsidRDefault="00825835" w:rsidP="00825835">
      <w:pPr>
        <w:jc w:val="both"/>
        <w:rPr>
          <w:rFonts w:ascii="Aptos" w:hAnsi="Aptos"/>
          <w:sz w:val="20"/>
          <w:szCs w:val="20"/>
        </w:rPr>
      </w:pPr>
      <w:r w:rsidRPr="00F722C3">
        <w:rPr>
          <w:rFonts w:ascii="Aptos" w:hAnsi="Aptos"/>
          <w:b/>
          <w:bCs/>
          <w:sz w:val="20"/>
          <w:szCs w:val="20"/>
        </w:rPr>
        <w:t>HOTÉIS PREVISTOS</w:t>
      </w:r>
    </w:p>
    <w:p w14:paraId="1085704B" w14:textId="77777777" w:rsidR="00825835" w:rsidRPr="00F722C3" w:rsidRDefault="00825835" w:rsidP="00F6409D">
      <w:pPr>
        <w:rPr>
          <w:rFonts w:ascii="Aptos" w:hAnsi="Aptos"/>
          <w:sz w:val="20"/>
          <w:szCs w:val="20"/>
        </w:rPr>
      </w:pPr>
      <w:r w:rsidRPr="00F722C3">
        <w:rPr>
          <w:rFonts w:ascii="Aptos" w:hAnsi="Aptos"/>
          <w:sz w:val="20"/>
          <w:szCs w:val="20"/>
        </w:rPr>
        <w:t>MILÃO ANTARES HOTEL CONCORDE BW, SIGNATURE COLLECTION 4*</w:t>
      </w:r>
      <w:r w:rsidRPr="00F722C3">
        <w:rPr>
          <w:rFonts w:ascii="Aptos" w:hAnsi="Aptos"/>
          <w:sz w:val="20"/>
          <w:szCs w:val="20"/>
        </w:rPr>
        <w:br/>
        <w:t>BERGAMO CAPPELLO D’ORO 4*</w:t>
      </w:r>
    </w:p>
    <w:p w14:paraId="7CD7DA5A" w14:textId="6AFF0A6D" w:rsidR="00825835" w:rsidRPr="00F722C3" w:rsidRDefault="008434D4" w:rsidP="00825835">
      <w:pPr>
        <w:jc w:val="both"/>
        <w:rPr>
          <w:rFonts w:ascii="Aptos" w:hAnsi="Aptos"/>
          <w:sz w:val="20"/>
          <w:szCs w:val="20"/>
        </w:rPr>
      </w:pPr>
      <w:r w:rsidRPr="008434D4">
        <w:rPr>
          <w:rFonts w:ascii="Aptos" w:hAnsi="Aptos"/>
          <w:noProof/>
          <w:sz w:val="20"/>
          <w:szCs w:val="20"/>
        </w:rPr>
        <w:drawing>
          <wp:inline distT="0" distB="0" distL="0" distR="0" wp14:anchorId="553FE956" wp14:editId="58117344">
            <wp:extent cx="6188710" cy="1128395"/>
            <wp:effectExtent l="0" t="0" r="2540" b="0"/>
            <wp:docPr id="1824274406" name="Imagem 1" descr="Tabel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74406" name="Imagem 1" descr="Tabela&#10;&#10;O conteúdo gerado por IA pode estar incorreto."/>
                    <pic:cNvPicPr/>
                  </pic:nvPicPr>
                  <pic:blipFill>
                    <a:blip r:embed="rId9"/>
                    <a:stretch>
                      <a:fillRect/>
                    </a:stretch>
                  </pic:blipFill>
                  <pic:spPr>
                    <a:xfrm>
                      <a:off x="0" y="0"/>
                      <a:ext cx="6188710" cy="1128395"/>
                    </a:xfrm>
                    <a:prstGeom prst="rect">
                      <a:avLst/>
                    </a:prstGeom>
                  </pic:spPr>
                </pic:pic>
              </a:graphicData>
            </a:graphic>
          </wp:inline>
        </w:drawing>
      </w:r>
    </w:p>
    <w:p w14:paraId="75C8E3D9" w14:textId="6274B4F8" w:rsidR="004B61A0" w:rsidRDefault="003F5060" w:rsidP="004B61A0">
      <w:pPr>
        <w:pStyle w:val="PargrafodaLista"/>
        <w:spacing w:after="0" w:line="240" w:lineRule="auto"/>
        <w:rPr>
          <w:rFonts w:ascii="Aptos" w:hAnsi="Aptos" w:cstheme="minorHAnsi"/>
          <w:sz w:val="20"/>
          <w:szCs w:val="20"/>
        </w:rPr>
      </w:pPr>
      <w:r w:rsidRPr="00F722C3">
        <w:rPr>
          <w:rFonts w:ascii="Aptos" w:hAnsi="Aptos" w:cstheme="minorHAnsi"/>
          <w:sz w:val="20"/>
          <w:szCs w:val="20"/>
        </w:rPr>
        <w:t xml:space="preserve">Categoria da viagem: SUPERIOR </w:t>
      </w:r>
    </w:p>
    <w:p w14:paraId="35B5AF37" w14:textId="616E63AB" w:rsidR="008434D4" w:rsidRDefault="008434D4" w:rsidP="004B61A0">
      <w:pPr>
        <w:pStyle w:val="PargrafodaLista"/>
        <w:spacing w:after="0" w:line="240" w:lineRule="auto"/>
        <w:rPr>
          <w:rFonts w:ascii="Aptos" w:hAnsi="Aptos" w:cstheme="minorHAnsi"/>
          <w:sz w:val="20"/>
          <w:szCs w:val="20"/>
        </w:rPr>
      </w:pPr>
      <w:r>
        <w:rPr>
          <w:rFonts w:ascii="Aptos" w:hAnsi="Aptos" w:cstheme="minorHAnsi"/>
          <w:sz w:val="20"/>
          <w:szCs w:val="20"/>
        </w:rPr>
        <w:t xml:space="preserve">ORIENTAÇÃO DE AÉREO </w:t>
      </w:r>
    </w:p>
    <w:p w14:paraId="0EB58790" w14:textId="77777777" w:rsidR="008434D4" w:rsidRPr="00F722C3" w:rsidRDefault="008434D4" w:rsidP="004B61A0">
      <w:pPr>
        <w:pStyle w:val="PargrafodaLista"/>
        <w:spacing w:after="0" w:line="240" w:lineRule="auto"/>
        <w:rPr>
          <w:rFonts w:ascii="Aptos" w:hAnsi="Aptos" w:cstheme="minorHAnsi"/>
          <w:sz w:val="20"/>
          <w:szCs w:val="20"/>
        </w:rPr>
      </w:pPr>
    </w:p>
    <w:p w14:paraId="57A60588" w14:textId="3E8E732A" w:rsidR="00B56312" w:rsidRDefault="00A964DD" w:rsidP="00B56312">
      <w:pPr>
        <w:rPr>
          <w:rFonts w:ascii="Aptos" w:hAnsi="Aptos" w:cstheme="minorHAnsi"/>
          <w:sz w:val="20"/>
          <w:szCs w:val="20"/>
        </w:rPr>
      </w:pPr>
      <w:r w:rsidRPr="00A964DD">
        <w:rPr>
          <w:rFonts w:ascii="Aptos" w:hAnsi="Aptos" w:cstheme="minorHAnsi"/>
          <w:noProof/>
          <w:sz w:val="20"/>
          <w:szCs w:val="20"/>
        </w:rPr>
        <w:drawing>
          <wp:inline distT="0" distB="0" distL="0" distR="0" wp14:anchorId="79E4E5CD" wp14:editId="6AB59BE0">
            <wp:extent cx="6188710" cy="476885"/>
            <wp:effectExtent l="0" t="0" r="2540" b="0"/>
            <wp:docPr id="16328666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66683" name=""/>
                    <pic:cNvPicPr/>
                  </pic:nvPicPr>
                  <pic:blipFill>
                    <a:blip r:embed="rId10"/>
                    <a:stretch>
                      <a:fillRect/>
                    </a:stretch>
                  </pic:blipFill>
                  <pic:spPr>
                    <a:xfrm>
                      <a:off x="0" y="0"/>
                      <a:ext cx="6188710" cy="476885"/>
                    </a:xfrm>
                    <a:prstGeom prst="rect">
                      <a:avLst/>
                    </a:prstGeom>
                  </pic:spPr>
                </pic:pic>
              </a:graphicData>
            </a:graphic>
          </wp:inline>
        </w:drawing>
      </w:r>
    </w:p>
    <w:p w14:paraId="63D05400" w14:textId="6ECCA666" w:rsidR="00A964DD" w:rsidRPr="00F722C3" w:rsidRDefault="00A964DD" w:rsidP="00B56312">
      <w:pPr>
        <w:rPr>
          <w:rFonts w:ascii="Aptos" w:hAnsi="Aptos" w:cstheme="minorHAnsi"/>
          <w:sz w:val="20"/>
          <w:szCs w:val="20"/>
        </w:rPr>
      </w:pPr>
      <w:r>
        <w:rPr>
          <w:rFonts w:ascii="Aptos" w:hAnsi="Aptos" w:cstheme="minorHAnsi"/>
          <w:sz w:val="20"/>
          <w:szCs w:val="20"/>
        </w:rPr>
        <w:t xml:space="preserve">R$ 6.200,00 </w:t>
      </w:r>
    </w:p>
    <w:p w14:paraId="49282625" w14:textId="77777777" w:rsidR="00B64FB3" w:rsidRPr="009306AE" w:rsidRDefault="00B64FB3" w:rsidP="00B56312">
      <w:pPr>
        <w:jc w:val="right"/>
        <w:rPr>
          <w:rFonts w:ascii="Aptos" w:hAnsi="Aptos" w:cstheme="minorHAnsi"/>
          <w:sz w:val="20"/>
          <w:szCs w:val="20"/>
        </w:rPr>
      </w:pPr>
    </w:p>
    <w:p w14:paraId="1765ACCE" w14:textId="77777777" w:rsidR="006C5DDC" w:rsidRPr="009306AE" w:rsidRDefault="006C5DDC" w:rsidP="006C5DDC">
      <w:pPr>
        <w:shd w:val="clear" w:color="auto" w:fill="FFFFFF"/>
        <w:jc w:val="both"/>
        <w:rPr>
          <w:rFonts w:ascii="Aptos" w:eastAsia="Times New Roman" w:hAnsi="Aptos" w:cstheme="minorHAnsi"/>
          <w:color w:val="000000"/>
          <w:sz w:val="20"/>
          <w:szCs w:val="20"/>
          <w:lang w:eastAsia="pt-BR"/>
          <w14:ligatures w14:val="none"/>
        </w:rPr>
      </w:pPr>
      <w:r w:rsidRPr="009306AE">
        <w:rPr>
          <w:rFonts w:ascii="Aptos" w:eastAsia="Times New Roman" w:hAnsi="Aptos" w:cstheme="minorHAnsi"/>
          <w:color w:val="000000"/>
          <w:sz w:val="20"/>
          <w:szCs w:val="20"/>
          <w:highlight w:val="yellow"/>
          <w:lang w:eastAsia="pt-BR"/>
          <w14:ligatures w14:val="none"/>
        </w:rPr>
        <w:t>Além de toda a organização para o sucesso de sua viagem, a Florescer presta um serviço  de alto padrão em assessoramento completo tais como: guia com mais de 15 anos de experiência em acompanhar grupos para viagens internacionais e nacionais, fala fluentemente 3 idiomas, conhecimento e ou informações sobre os roteiros, atenção e serviço personalizado permanente sobre as necessidades individuais em todas as etapas da viagem. Este acompanhamento ocorre com grupos de no mínimo 8 pessoas. Geralmente, nosso público tem um perfil de viajante que aprecia conforto e viagens tranquilas, sem correria comum em pacotes de turismo e, num geral, é composto por pessoas acima de 40 anos.</w:t>
      </w:r>
    </w:p>
    <w:p w14:paraId="1B2439A6" w14:textId="77777777" w:rsidR="00B64FB3" w:rsidRDefault="00B64FB3" w:rsidP="00B56312">
      <w:pPr>
        <w:jc w:val="right"/>
        <w:rPr>
          <w:rFonts w:ascii="Aptos" w:hAnsi="Aptos" w:cstheme="minorHAnsi"/>
          <w:sz w:val="20"/>
          <w:szCs w:val="20"/>
        </w:rPr>
      </w:pPr>
    </w:p>
    <w:p w14:paraId="03461AF1" w14:textId="77777777" w:rsidR="00B56312" w:rsidRPr="00F722C3" w:rsidRDefault="009306AE" w:rsidP="00B56312">
      <w:pPr>
        <w:ind w:left="7080" w:firstLine="708"/>
        <w:jc w:val="center"/>
        <w:rPr>
          <w:rFonts w:ascii="Aptos" w:hAnsi="Aptos" w:cstheme="minorHAnsi"/>
          <w:sz w:val="20"/>
          <w:szCs w:val="20"/>
        </w:rPr>
      </w:pPr>
      <w:r>
        <w:rPr>
          <w:rFonts w:ascii="Aptos" w:hAnsi="Aptos" w:cstheme="minorHAnsi"/>
          <w:sz w:val="20"/>
          <w:szCs w:val="20"/>
        </w:rPr>
        <w:t>H</w:t>
      </w:r>
      <w:r w:rsidR="00B56312" w:rsidRPr="00F722C3">
        <w:rPr>
          <w:rFonts w:ascii="Aptos" w:hAnsi="Aptos" w:cstheme="minorHAnsi"/>
          <w:sz w:val="20"/>
          <w:szCs w:val="20"/>
        </w:rPr>
        <w:t>élyda Di Oliveira</w:t>
      </w:r>
    </w:p>
    <w:p w14:paraId="33844247" w14:textId="77777777" w:rsidR="00B56312" w:rsidRPr="00F722C3" w:rsidRDefault="00B56312" w:rsidP="00B56312">
      <w:pPr>
        <w:ind w:left="7080" w:firstLine="708"/>
        <w:jc w:val="center"/>
        <w:rPr>
          <w:rFonts w:ascii="Aptos" w:hAnsi="Aptos" w:cstheme="minorHAnsi"/>
          <w:sz w:val="20"/>
          <w:szCs w:val="20"/>
        </w:rPr>
      </w:pPr>
      <w:r w:rsidRPr="00F722C3">
        <w:rPr>
          <w:rFonts w:ascii="Aptos" w:hAnsi="Aptos" w:cstheme="minorHAnsi"/>
          <w:sz w:val="20"/>
          <w:szCs w:val="20"/>
        </w:rPr>
        <w:t xml:space="preserve">Diretora Geral </w:t>
      </w:r>
    </w:p>
    <w:p w14:paraId="07E4515C" w14:textId="3D6173AD" w:rsidR="00142F53" w:rsidRPr="00F722C3" w:rsidRDefault="00B56312" w:rsidP="009306AE">
      <w:pPr>
        <w:jc w:val="right"/>
        <w:rPr>
          <w:rFonts w:ascii="Aptos" w:hAnsi="Aptos"/>
          <w:sz w:val="20"/>
          <w:szCs w:val="20"/>
        </w:rPr>
      </w:pPr>
      <w:r w:rsidRPr="00F722C3">
        <w:rPr>
          <w:rFonts w:ascii="Aptos" w:hAnsi="Aptos" w:cstheme="minorHAnsi"/>
          <w:sz w:val="20"/>
          <w:szCs w:val="20"/>
        </w:rPr>
        <w:t>Unipaz Goiás e Florescer Viagens</w:t>
      </w:r>
    </w:p>
    <w:sectPr w:rsidR="00142F53" w:rsidRPr="00F722C3" w:rsidSect="00324DF3">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01D72" w14:textId="77777777" w:rsidR="00721E9F" w:rsidRDefault="00721E9F" w:rsidP="00046E74">
      <w:r>
        <w:separator/>
      </w:r>
    </w:p>
  </w:endnote>
  <w:endnote w:type="continuationSeparator" w:id="0">
    <w:p w14:paraId="7FBACD37" w14:textId="77777777" w:rsidR="00721E9F" w:rsidRDefault="00721E9F" w:rsidP="00046E74">
      <w:r>
        <w:continuationSeparator/>
      </w:r>
    </w:p>
  </w:endnote>
  <w:endnote w:type="continuationNotice" w:id="1">
    <w:p w14:paraId="2E8626D7" w14:textId="77777777" w:rsidR="009306AE" w:rsidRDefault="00930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573CB" w14:textId="79445420" w:rsidR="00046E74" w:rsidRDefault="00046E74">
    <w:pPr>
      <w:pStyle w:val="Rodap"/>
    </w:pPr>
    <w:r w:rsidRPr="00046E74">
      <w:rPr>
        <w:noProof/>
      </w:rPr>
      <w:drawing>
        <wp:anchor distT="0" distB="0" distL="114300" distR="114300" simplePos="0" relativeHeight="251658240" behindDoc="0" locked="0" layoutInCell="1" allowOverlap="1" wp14:anchorId="62997C69" wp14:editId="34C2F435">
          <wp:simplePos x="0" y="0"/>
          <wp:positionH relativeFrom="page">
            <wp:align>left</wp:align>
          </wp:positionH>
          <wp:positionV relativeFrom="page">
            <wp:posOffset>9090498</wp:posOffset>
          </wp:positionV>
          <wp:extent cx="7506335" cy="1615971"/>
          <wp:effectExtent l="0" t="0" r="0" b="3810"/>
          <wp:wrapSquare wrapText="bothSides"/>
          <wp:docPr id="927516476"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516476" name="Imagem 1"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06335" cy="16159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B1D19" w14:textId="77777777" w:rsidR="00721E9F" w:rsidRDefault="00721E9F" w:rsidP="00046E74">
      <w:r>
        <w:separator/>
      </w:r>
    </w:p>
  </w:footnote>
  <w:footnote w:type="continuationSeparator" w:id="0">
    <w:p w14:paraId="1F53AFF9" w14:textId="77777777" w:rsidR="00721E9F" w:rsidRDefault="00721E9F" w:rsidP="00046E74">
      <w:r>
        <w:continuationSeparator/>
      </w:r>
    </w:p>
  </w:footnote>
  <w:footnote w:type="continuationNotice" w:id="1">
    <w:p w14:paraId="2013A103" w14:textId="77777777" w:rsidR="009306AE" w:rsidRDefault="00930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D67B" w14:textId="51ED4C1D" w:rsidR="00046E74" w:rsidRDefault="00046E74">
    <w:pPr>
      <w:pStyle w:val="Cabealho"/>
    </w:pPr>
    <w:r>
      <w:rPr>
        <w:noProof/>
      </w:rPr>
      <w:drawing>
        <wp:anchor distT="0" distB="0" distL="114300" distR="114300" simplePos="0" relativeHeight="251658241" behindDoc="0" locked="0" layoutInCell="1" allowOverlap="1" wp14:anchorId="49A327BF" wp14:editId="42390B26">
          <wp:simplePos x="0" y="0"/>
          <wp:positionH relativeFrom="page">
            <wp:posOffset>1064806</wp:posOffset>
          </wp:positionH>
          <wp:positionV relativeFrom="page">
            <wp:posOffset>31898</wp:posOffset>
          </wp:positionV>
          <wp:extent cx="6442710" cy="1441450"/>
          <wp:effectExtent l="0" t="0" r="0" b="6350"/>
          <wp:wrapSquare wrapText="bothSides"/>
          <wp:docPr id="7665025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2710" cy="1441450"/>
                  </a:xfrm>
                  <a:prstGeom prst="rect">
                    <a:avLst/>
                  </a:prstGeom>
                  <a:noFill/>
                </pic:spPr>
              </pic:pic>
            </a:graphicData>
          </a:graphic>
          <wp14:sizeRelH relativeFrom="margin">
            <wp14:pctWidth>0</wp14:pctWidth>
          </wp14:sizeRelH>
        </wp:anchor>
      </w:drawing>
    </w:r>
  </w:p>
  <w:p w14:paraId="48438E65" w14:textId="34E86166" w:rsidR="00046E74" w:rsidRDefault="00046E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5B7"/>
    <w:multiLevelType w:val="multilevel"/>
    <w:tmpl w:val="7454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E4754"/>
    <w:multiLevelType w:val="hybridMultilevel"/>
    <w:tmpl w:val="4B2410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6C0027"/>
    <w:multiLevelType w:val="multilevel"/>
    <w:tmpl w:val="F824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6756F"/>
    <w:multiLevelType w:val="hybridMultilevel"/>
    <w:tmpl w:val="EAC62F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327976"/>
    <w:multiLevelType w:val="multilevel"/>
    <w:tmpl w:val="18969A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528A9"/>
    <w:multiLevelType w:val="multilevel"/>
    <w:tmpl w:val="49AC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726EC"/>
    <w:multiLevelType w:val="multilevel"/>
    <w:tmpl w:val="E73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E38"/>
    <w:multiLevelType w:val="multilevel"/>
    <w:tmpl w:val="1E62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031B24"/>
    <w:multiLevelType w:val="multilevel"/>
    <w:tmpl w:val="BDCE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4152E5"/>
    <w:multiLevelType w:val="multilevel"/>
    <w:tmpl w:val="4DF41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C43CA5"/>
    <w:multiLevelType w:val="multilevel"/>
    <w:tmpl w:val="712E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F66264"/>
    <w:multiLevelType w:val="multilevel"/>
    <w:tmpl w:val="AE0E0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7446C1"/>
    <w:multiLevelType w:val="multilevel"/>
    <w:tmpl w:val="432A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678485">
    <w:abstractNumId w:val="10"/>
  </w:num>
  <w:num w:numId="2" w16cid:durableId="1590891184">
    <w:abstractNumId w:val="5"/>
  </w:num>
  <w:num w:numId="3" w16cid:durableId="174616323">
    <w:abstractNumId w:val="4"/>
  </w:num>
  <w:num w:numId="4" w16cid:durableId="1570966888">
    <w:abstractNumId w:val="12"/>
  </w:num>
  <w:num w:numId="5" w16cid:durableId="1754157140">
    <w:abstractNumId w:val="9"/>
  </w:num>
  <w:num w:numId="6" w16cid:durableId="1648824391">
    <w:abstractNumId w:val="6"/>
  </w:num>
  <w:num w:numId="7" w16cid:durableId="1304699408">
    <w:abstractNumId w:val="8"/>
  </w:num>
  <w:num w:numId="8" w16cid:durableId="1857185187">
    <w:abstractNumId w:val="2"/>
  </w:num>
  <w:num w:numId="9" w16cid:durableId="1097210738">
    <w:abstractNumId w:val="11"/>
  </w:num>
  <w:num w:numId="10" w16cid:durableId="588269243">
    <w:abstractNumId w:val="1"/>
  </w:num>
  <w:num w:numId="11" w16cid:durableId="1536849130">
    <w:abstractNumId w:val="3"/>
  </w:num>
  <w:num w:numId="12" w16cid:durableId="724376419">
    <w:abstractNumId w:val="0"/>
  </w:num>
  <w:num w:numId="13" w16cid:durableId="1108741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74"/>
    <w:rsid w:val="0004362C"/>
    <w:rsid w:val="00046E74"/>
    <w:rsid w:val="00067B86"/>
    <w:rsid w:val="000D196D"/>
    <w:rsid w:val="00142F53"/>
    <w:rsid w:val="00147697"/>
    <w:rsid w:val="001B1F1A"/>
    <w:rsid w:val="001B27B2"/>
    <w:rsid w:val="001D097B"/>
    <w:rsid w:val="00232A99"/>
    <w:rsid w:val="0025704F"/>
    <w:rsid w:val="00262002"/>
    <w:rsid w:val="002A29F7"/>
    <w:rsid w:val="002A4043"/>
    <w:rsid w:val="002F49AF"/>
    <w:rsid w:val="00324DF3"/>
    <w:rsid w:val="0036139D"/>
    <w:rsid w:val="00372D9C"/>
    <w:rsid w:val="00380B8E"/>
    <w:rsid w:val="003A7682"/>
    <w:rsid w:val="003B0A8D"/>
    <w:rsid w:val="003B702B"/>
    <w:rsid w:val="003D3E7D"/>
    <w:rsid w:val="003F5060"/>
    <w:rsid w:val="0040386A"/>
    <w:rsid w:val="00420743"/>
    <w:rsid w:val="00433035"/>
    <w:rsid w:val="004B61A0"/>
    <w:rsid w:val="004C3DC0"/>
    <w:rsid w:val="005B6BDA"/>
    <w:rsid w:val="005E635E"/>
    <w:rsid w:val="005F64C5"/>
    <w:rsid w:val="00640C04"/>
    <w:rsid w:val="00694DC9"/>
    <w:rsid w:val="006A308A"/>
    <w:rsid w:val="006B69C6"/>
    <w:rsid w:val="006C5DDC"/>
    <w:rsid w:val="006D1BF0"/>
    <w:rsid w:val="00702632"/>
    <w:rsid w:val="007124EC"/>
    <w:rsid w:val="00721E9F"/>
    <w:rsid w:val="007244A7"/>
    <w:rsid w:val="0074702C"/>
    <w:rsid w:val="00754AAB"/>
    <w:rsid w:val="00775CA9"/>
    <w:rsid w:val="00784EDF"/>
    <w:rsid w:val="008165A9"/>
    <w:rsid w:val="00825835"/>
    <w:rsid w:val="00832070"/>
    <w:rsid w:val="008434D4"/>
    <w:rsid w:val="00882BCE"/>
    <w:rsid w:val="008B0EE5"/>
    <w:rsid w:val="008D281D"/>
    <w:rsid w:val="009306AE"/>
    <w:rsid w:val="009347B7"/>
    <w:rsid w:val="00943E36"/>
    <w:rsid w:val="00965973"/>
    <w:rsid w:val="009A4DFE"/>
    <w:rsid w:val="009A7B8C"/>
    <w:rsid w:val="00A22908"/>
    <w:rsid w:val="00A67B52"/>
    <w:rsid w:val="00A964DD"/>
    <w:rsid w:val="00AF267A"/>
    <w:rsid w:val="00B31D37"/>
    <w:rsid w:val="00B32923"/>
    <w:rsid w:val="00B40380"/>
    <w:rsid w:val="00B56312"/>
    <w:rsid w:val="00B64FB3"/>
    <w:rsid w:val="00B95944"/>
    <w:rsid w:val="00BE14B7"/>
    <w:rsid w:val="00C3143C"/>
    <w:rsid w:val="00C61D52"/>
    <w:rsid w:val="00C62939"/>
    <w:rsid w:val="00C938E8"/>
    <w:rsid w:val="00CB01AB"/>
    <w:rsid w:val="00CD3FCF"/>
    <w:rsid w:val="00CD6A7F"/>
    <w:rsid w:val="00D3042F"/>
    <w:rsid w:val="00DB6489"/>
    <w:rsid w:val="00DC468D"/>
    <w:rsid w:val="00E56C59"/>
    <w:rsid w:val="00E722B5"/>
    <w:rsid w:val="00E8736B"/>
    <w:rsid w:val="00EA4195"/>
    <w:rsid w:val="00EC3E7B"/>
    <w:rsid w:val="00ED640C"/>
    <w:rsid w:val="00F4659C"/>
    <w:rsid w:val="00F47FF7"/>
    <w:rsid w:val="00F50050"/>
    <w:rsid w:val="00F569E8"/>
    <w:rsid w:val="00F6409D"/>
    <w:rsid w:val="00F675BA"/>
    <w:rsid w:val="00F72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6FC8D"/>
  <w15:chartTrackingRefBased/>
  <w15:docId w15:val="{1A15FB6A-7A66-4C11-A7E7-33F4A60E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195"/>
    <w:pPr>
      <w:spacing w:after="0" w:line="240" w:lineRule="auto"/>
    </w:pPr>
    <w:rPr>
      <w:rFonts w:ascii="Century Gothic" w:eastAsiaTheme="minorEastAsia" w:hAnsi="Century Gothic"/>
      <w:kern w:val="0"/>
      <w:sz w:val="18"/>
      <w:lang w:val="pt-PT" w:eastAsia="ja-JP"/>
    </w:rPr>
  </w:style>
  <w:style w:type="paragraph" w:styleId="Ttulo2">
    <w:name w:val="heading 2"/>
    <w:basedOn w:val="Normal"/>
    <w:next w:val="Normal"/>
    <w:link w:val="Ttulo2Char"/>
    <w:uiPriority w:val="9"/>
    <w:unhideWhenUsed/>
    <w:qFormat/>
    <w:rsid w:val="00EA419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pt-BR" w:eastAsia="en-US"/>
    </w:rPr>
  </w:style>
  <w:style w:type="paragraph" w:styleId="Ttulo3">
    <w:name w:val="heading 3"/>
    <w:basedOn w:val="Normal"/>
    <w:next w:val="Normal"/>
    <w:link w:val="Ttulo3Char"/>
    <w:uiPriority w:val="9"/>
    <w:semiHidden/>
    <w:unhideWhenUsed/>
    <w:qFormat/>
    <w:rsid w:val="00EA419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pt-BR" w:eastAsia="en-US"/>
    </w:rPr>
  </w:style>
  <w:style w:type="paragraph" w:styleId="Ttulo4">
    <w:name w:val="heading 4"/>
    <w:basedOn w:val="Normal"/>
    <w:next w:val="Normal"/>
    <w:link w:val="Ttulo4Char"/>
    <w:uiPriority w:val="9"/>
    <w:unhideWhenUsed/>
    <w:qFormat/>
    <w:rsid w:val="00EA419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6E74"/>
    <w:pPr>
      <w:tabs>
        <w:tab w:val="center" w:pos="4252"/>
        <w:tab w:val="right" w:pos="8504"/>
      </w:tabs>
    </w:pPr>
    <w:rPr>
      <w:rFonts w:asciiTheme="minorHAnsi" w:eastAsiaTheme="minorHAnsi" w:hAnsiTheme="minorHAnsi"/>
      <w:kern w:val="2"/>
      <w:sz w:val="22"/>
      <w:lang w:val="pt-BR" w:eastAsia="en-US"/>
    </w:rPr>
  </w:style>
  <w:style w:type="character" w:customStyle="1" w:styleId="CabealhoChar">
    <w:name w:val="Cabeçalho Char"/>
    <w:basedOn w:val="Fontepargpadro"/>
    <w:link w:val="Cabealho"/>
    <w:uiPriority w:val="99"/>
    <w:rsid w:val="00046E74"/>
  </w:style>
  <w:style w:type="paragraph" w:styleId="Rodap">
    <w:name w:val="footer"/>
    <w:basedOn w:val="Normal"/>
    <w:link w:val="RodapChar"/>
    <w:uiPriority w:val="99"/>
    <w:unhideWhenUsed/>
    <w:rsid w:val="00046E74"/>
    <w:pPr>
      <w:tabs>
        <w:tab w:val="center" w:pos="4252"/>
        <w:tab w:val="right" w:pos="8504"/>
      </w:tabs>
    </w:pPr>
    <w:rPr>
      <w:rFonts w:asciiTheme="minorHAnsi" w:eastAsiaTheme="minorHAnsi" w:hAnsiTheme="minorHAnsi"/>
      <w:kern w:val="2"/>
      <w:sz w:val="22"/>
      <w:lang w:val="pt-BR" w:eastAsia="en-US"/>
    </w:rPr>
  </w:style>
  <w:style w:type="character" w:customStyle="1" w:styleId="RodapChar">
    <w:name w:val="Rodapé Char"/>
    <w:basedOn w:val="Fontepargpadro"/>
    <w:link w:val="Rodap"/>
    <w:uiPriority w:val="99"/>
    <w:rsid w:val="00046E74"/>
  </w:style>
  <w:style w:type="paragraph" w:styleId="PargrafodaLista">
    <w:name w:val="List Paragraph"/>
    <w:basedOn w:val="Normal"/>
    <w:uiPriority w:val="34"/>
    <w:qFormat/>
    <w:rsid w:val="002A29F7"/>
    <w:pPr>
      <w:spacing w:after="160" w:line="259" w:lineRule="auto"/>
      <w:ind w:left="720"/>
      <w:contextualSpacing/>
    </w:pPr>
    <w:rPr>
      <w:rFonts w:asciiTheme="minorHAnsi" w:eastAsiaTheme="minorHAnsi" w:hAnsiTheme="minorHAnsi"/>
      <w:kern w:val="2"/>
      <w:sz w:val="22"/>
      <w:lang w:val="pt-BR" w:eastAsia="en-US"/>
    </w:rPr>
  </w:style>
  <w:style w:type="character" w:styleId="Hyperlink">
    <w:name w:val="Hyperlink"/>
    <w:basedOn w:val="Fontepargpadro"/>
    <w:uiPriority w:val="99"/>
    <w:unhideWhenUsed/>
    <w:rsid w:val="00067B86"/>
    <w:rPr>
      <w:color w:val="0563C1" w:themeColor="hyperlink"/>
      <w:u w:val="single"/>
    </w:rPr>
  </w:style>
  <w:style w:type="character" w:styleId="MenoPendente">
    <w:name w:val="Unresolved Mention"/>
    <w:basedOn w:val="Fontepargpadro"/>
    <w:uiPriority w:val="99"/>
    <w:semiHidden/>
    <w:unhideWhenUsed/>
    <w:rsid w:val="00067B86"/>
    <w:rPr>
      <w:color w:val="605E5C"/>
      <w:shd w:val="clear" w:color="auto" w:fill="E1DFDD"/>
    </w:rPr>
  </w:style>
  <w:style w:type="character" w:customStyle="1" w:styleId="Ttulo2Char">
    <w:name w:val="Título 2 Char"/>
    <w:basedOn w:val="Fontepargpadro"/>
    <w:link w:val="Ttulo2"/>
    <w:uiPriority w:val="9"/>
    <w:rsid w:val="00EA419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EA419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rsid w:val="00EA4195"/>
    <w:rPr>
      <w:rFonts w:eastAsiaTheme="majorEastAsia" w:cstheme="majorBidi"/>
      <w:i/>
      <w:iCs/>
      <w:color w:val="2F5496" w:themeColor="accent1" w:themeShade="BF"/>
    </w:rPr>
  </w:style>
  <w:style w:type="paragraph" w:styleId="Ttulo">
    <w:name w:val="Title"/>
    <w:basedOn w:val="Normal"/>
    <w:next w:val="Normal"/>
    <w:link w:val="TtuloChar"/>
    <w:uiPriority w:val="10"/>
    <w:qFormat/>
    <w:rsid w:val="00EA4195"/>
    <w:pPr>
      <w:spacing w:after="80"/>
      <w:contextualSpacing/>
    </w:pPr>
    <w:rPr>
      <w:rFonts w:asciiTheme="majorHAnsi" w:eastAsiaTheme="majorEastAsia" w:hAnsiTheme="majorHAnsi" w:cstheme="majorBidi"/>
      <w:spacing w:val="-10"/>
      <w:kern w:val="28"/>
      <w:sz w:val="56"/>
      <w:szCs w:val="56"/>
      <w:lang w:val="pt-BR" w:eastAsia="en-US"/>
    </w:rPr>
  </w:style>
  <w:style w:type="character" w:customStyle="1" w:styleId="TtuloChar">
    <w:name w:val="Título Char"/>
    <w:basedOn w:val="Fontepargpadro"/>
    <w:link w:val="Ttulo"/>
    <w:uiPriority w:val="10"/>
    <w:rsid w:val="00EA41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A419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pt-BR" w:eastAsia="en-US"/>
    </w:rPr>
  </w:style>
  <w:style w:type="character" w:customStyle="1" w:styleId="SubttuloChar">
    <w:name w:val="Subtítulo Char"/>
    <w:basedOn w:val="Fontepargpadro"/>
    <w:link w:val="Subttulo"/>
    <w:uiPriority w:val="11"/>
    <w:rsid w:val="00EA4195"/>
    <w:rPr>
      <w:rFonts w:eastAsiaTheme="majorEastAsia" w:cstheme="majorBidi"/>
      <w:color w:val="595959" w:themeColor="text1" w:themeTint="A6"/>
      <w:spacing w:val="15"/>
      <w:sz w:val="28"/>
      <w:szCs w:val="28"/>
    </w:rPr>
  </w:style>
  <w:style w:type="paragraph" w:styleId="Data">
    <w:name w:val="Date"/>
    <w:basedOn w:val="Normal"/>
    <w:next w:val="Normal"/>
    <w:link w:val="DataChar"/>
    <w:uiPriority w:val="99"/>
    <w:rsid w:val="00EA4195"/>
  </w:style>
  <w:style w:type="character" w:customStyle="1" w:styleId="DataChar">
    <w:name w:val="Data Char"/>
    <w:basedOn w:val="Fontepargpadro"/>
    <w:link w:val="Data"/>
    <w:uiPriority w:val="99"/>
    <w:rsid w:val="00EA4195"/>
    <w:rPr>
      <w:rFonts w:ascii="Century Gothic" w:eastAsiaTheme="minorEastAsia" w:hAnsi="Century Gothic"/>
      <w:kern w:val="0"/>
      <w:sz w:val="18"/>
      <w:lang w:val="pt-PT" w:eastAsia="ja-JP"/>
    </w:rPr>
  </w:style>
  <w:style w:type="table" w:styleId="Tabelacomgrade">
    <w:name w:val="Table Grid"/>
    <w:basedOn w:val="Tabelanormal"/>
    <w:uiPriority w:val="39"/>
    <w:rsid w:val="00CD3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922049">
      <w:bodyDiv w:val="1"/>
      <w:marLeft w:val="0"/>
      <w:marRight w:val="0"/>
      <w:marTop w:val="0"/>
      <w:marBottom w:val="0"/>
      <w:divBdr>
        <w:top w:val="none" w:sz="0" w:space="0" w:color="auto"/>
        <w:left w:val="none" w:sz="0" w:space="0" w:color="auto"/>
        <w:bottom w:val="none" w:sz="0" w:space="0" w:color="auto"/>
        <w:right w:val="none" w:sz="0" w:space="0" w:color="auto"/>
      </w:divBdr>
      <w:divsChild>
        <w:div w:id="1968583368">
          <w:marLeft w:val="0"/>
          <w:marRight w:val="0"/>
          <w:marTop w:val="0"/>
          <w:marBottom w:val="0"/>
          <w:divBdr>
            <w:top w:val="none" w:sz="0" w:space="0" w:color="auto"/>
            <w:left w:val="none" w:sz="0" w:space="0" w:color="auto"/>
            <w:bottom w:val="none" w:sz="0" w:space="0" w:color="auto"/>
            <w:right w:val="none" w:sz="0" w:space="0" w:color="auto"/>
          </w:divBdr>
        </w:div>
        <w:div w:id="257325128">
          <w:marLeft w:val="0"/>
          <w:marRight w:val="0"/>
          <w:marTop w:val="0"/>
          <w:marBottom w:val="0"/>
          <w:divBdr>
            <w:top w:val="none" w:sz="0" w:space="0" w:color="auto"/>
            <w:left w:val="none" w:sz="0" w:space="0" w:color="auto"/>
            <w:bottom w:val="none" w:sz="0" w:space="0" w:color="auto"/>
            <w:right w:val="none" w:sz="0" w:space="0" w:color="auto"/>
          </w:divBdr>
        </w:div>
        <w:div w:id="84764317">
          <w:marLeft w:val="0"/>
          <w:marRight w:val="0"/>
          <w:marTop w:val="0"/>
          <w:marBottom w:val="0"/>
          <w:divBdr>
            <w:top w:val="none" w:sz="0" w:space="0" w:color="auto"/>
            <w:left w:val="none" w:sz="0" w:space="0" w:color="auto"/>
            <w:bottom w:val="none" w:sz="0" w:space="0" w:color="auto"/>
            <w:right w:val="none" w:sz="0" w:space="0" w:color="auto"/>
          </w:divBdr>
        </w:div>
        <w:div w:id="701521495">
          <w:marLeft w:val="0"/>
          <w:marRight w:val="0"/>
          <w:marTop w:val="0"/>
          <w:marBottom w:val="0"/>
          <w:divBdr>
            <w:top w:val="none" w:sz="0" w:space="0" w:color="auto"/>
            <w:left w:val="none" w:sz="0" w:space="0" w:color="auto"/>
            <w:bottom w:val="none" w:sz="0" w:space="0" w:color="auto"/>
            <w:right w:val="none" w:sz="0" w:space="0" w:color="auto"/>
          </w:divBdr>
        </w:div>
        <w:div w:id="1512528526">
          <w:marLeft w:val="0"/>
          <w:marRight w:val="0"/>
          <w:marTop w:val="0"/>
          <w:marBottom w:val="0"/>
          <w:divBdr>
            <w:top w:val="none" w:sz="0" w:space="0" w:color="auto"/>
            <w:left w:val="none" w:sz="0" w:space="0" w:color="auto"/>
            <w:bottom w:val="none" w:sz="0" w:space="0" w:color="auto"/>
            <w:right w:val="none" w:sz="0" w:space="0" w:color="auto"/>
          </w:divBdr>
        </w:div>
      </w:divsChild>
    </w:div>
    <w:div w:id="1708070004">
      <w:bodyDiv w:val="1"/>
      <w:marLeft w:val="0"/>
      <w:marRight w:val="0"/>
      <w:marTop w:val="0"/>
      <w:marBottom w:val="0"/>
      <w:divBdr>
        <w:top w:val="none" w:sz="0" w:space="0" w:color="auto"/>
        <w:left w:val="none" w:sz="0" w:space="0" w:color="auto"/>
        <w:bottom w:val="none" w:sz="0" w:space="0" w:color="auto"/>
        <w:right w:val="none" w:sz="0" w:space="0" w:color="auto"/>
      </w:divBdr>
    </w:div>
    <w:div w:id="1862666706">
      <w:bodyDiv w:val="1"/>
      <w:marLeft w:val="0"/>
      <w:marRight w:val="0"/>
      <w:marTop w:val="0"/>
      <w:marBottom w:val="0"/>
      <w:divBdr>
        <w:top w:val="none" w:sz="0" w:space="0" w:color="auto"/>
        <w:left w:val="none" w:sz="0" w:space="0" w:color="auto"/>
        <w:bottom w:val="none" w:sz="0" w:space="0" w:color="auto"/>
        <w:right w:val="none" w:sz="0" w:space="0" w:color="auto"/>
      </w:divBdr>
      <w:divsChild>
        <w:div w:id="1245913790">
          <w:marLeft w:val="0"/>
          <w:marRight w:val="0"/>
          <w:marTop w:val="0"/>
          <w:marBottom w:val="0"/>
          <w:divBdr>
            <w:top w:val="none" w:sz="0" w:space="0" w:color="auto"/>
            <w:left w:val="none" w:sz="0" w:space="0" w:color="auto"/>
            <w:bottom w:val="none" w:sz="0" w:space="0" w:color="auto"/>
            <w:right w:val="none" w:sz="0" w:space="0" w:color="auto"/>
          </w:divBdr>
        </w:div>
        <w:div w:id="1693721919">
          <w:marLeft w:val="0"/>
          <w:marRight w:val="0"/>
          <w:marTop w:val="0"/>
          <w:marBottom w:val="0"/>
          <w:divBdr>
            <w:top w:val="none" w:sz="0" w:space="0" w:color="auto"/>
            <w:left w:val="none" w:sz="0" w:space="0" w:color="auto"/>
            <w:bottom w:val="none" w:sz="0" w:space="0" w:color="auto"/>
            <w:right w:val="none" w:sz="0" w:space="0" w:color="auto"/>
          </w:divBdr>
        </w:div>
        <w:div w:id="1852991118">
          <w:marLeft w:val="0"/>
          <w:marRight w:val="0"/>
          <w:marTop w:val="0"/>
          <w:marBottom w:val="0"/>
          <w:divBdr>
            <w:top w:val="none" w:sz="0" w:space="0" w:color="auto"/>
            <w:left w:val="none" w:sz="0" w:space="0" w:color="auto"/>
            <w:bottom w:val="none" w:sz="0" w:space="0" w:color="auto"/>
            <w:right w:val="none" w:sz="0" w:space="0" w:color="auto"/>
          </w:divBdr>
        </w:div>
        <w:div w:id="13846348">
          <w:marLeft w:val="0"/>
          <w:marRight w:val="0"/>
          <w:marTop w:val="0"/>
          <w:marBottom w:val="0"/>
          <w:divBdr>
            <w:top w:val="none" w:sz="0" w:space="0" w:color="auto"/>
            <w:left w:val="none" w:sz="0" w:space="0" w:color="auto"/>
            <w:bottom w:val="none" w:sz="0" w:space="0" w:color="auto"/>
            <w:right w:val="none" w:sz="0" w:space="0" w:color="auto"/>
          </w:divBdr>
        </w:div>
        <w:div w:id="1542548507">
          <w:marLeft w:val="0"/>
          <w:marRight w:val="0"/>
          <w:marTop w:val="0"/>
          <w:marBottom w:val="0"/>
          <w:divBdr>
            <w:top w:val="none" w:sz="0" w:space="0" w:color="auto"/>
            <w:left w:val="none" w:sz="0" w:space="0" w:color="auto"/>
            <w:bottom w:val="none" w:sz="0" w:space="0" w:color="auto"/>
            <w:right w:val="none" w:sz="0" w:space="0" w:color="auto"/>
          </w:divBdr>
        </w:div>
        <w:div w:id="1727529769">
          <w:marLeft w:val="0"/>
          <w:marRight w:val="0"/>
          <w:marTop w:val="0"/>
          <w:marBottom w:val="0"/>
          <w:divBdr>
            <w:top w:val="none" w:sz="0" w:space="0" w:color="auto"/>
            <w:left w:val="none" w:sz="0" w:space="0" w:color="auto"/>
            <w:bottom w:val="none" w:sz="0" w:space="0" w:color="auto"/>
            <w:right w:val="none" w:sz="0" w:space="0" w:color="auto"/>
          </w:divBdr>
        </w:div>
        <w:div w:id="1188719115">
          <w:marLeft w:val="0"/>
          <w:marRight w:val="0"/>
          <w:marTop w:val="0"/>
          <w:marBottom w:val="0"/>
          <w:divBdr>
            <w:top w:val="none" w:sz="0" w:space="0" w:color="auto"/>
            <w:left w:val="none" w:sz="0" w:space="0" w:color="auto"/>
            <w:bottom w:val="none" w:sz="0" w:space="0" w:color="auto"/>
            <w:right w:val="none" w:sz="0" w:space="0" w:color="auto"/>
          </w:divBdr>
        </w:div>
        <w:div w:id="1072197592">
          <w:marLeft w:val="0"/>
          <w:marRight w:val="0"/>
          <w:marTop w:val="0"/>
          <w:marBottom w:val="0"/>
          <w:divBdr>
            <w:top w:val="none" w:sz="0" w:space="0" w:color="auto"/>
            <w:left w:val="none" w:sz="0" w:space="0" w:color="auto"/>
            <w:bottom w:val="none" w:sz="0" w:space="0" w:color="auto"/>
            <w:right w:val="none" w:sz="0" w:space="0" w:color="auto"/>
          </w:divBdr>
        </w:div>
        <w:div w:id="1454594670">
          <w:marLeft w:val="0"/>
          <w:marRight w:val="0"/>
          <w:marTop w:val="0"/>
          <w:marBottom w:val="0"/>
          <w:divBdr>
            <w:top w:val="none" w:sz="0" w:space="0" w:color="auto"/>
            <w:left w:val="none" w:sz="0" w:space="0" w:color="auto"/>
            <w:bottom w:val="none" w:sz="0" w:space="0" w:color="auto"/>
            <w:right w:val="none" w:sz="0" w:space="0" w:color="auto"/>
          </w:divBdr>
        </w:div>
        <w:div w:id="1439763548">
          <w:marLeft w:val="0"/>
          <w:marRight w:val="0"/>
          <w:marTop w:val="0"/>
          <w:marBottom w:val="0"/>
          <w:divBdr>
            <w:top w:val="none" w:sz="0" w:space="0" w:color="auto"/>
            <w:left w:val="none" w:sz="0" w:space="0" w:color="auto"/>
            <w:bottom w:val="none" w:sz="0" w:space="0" w:color="auto"/>
            <w:right w:val="none" w:sz="0" w:space="0" w:color="auto"/>
          </w:divBdr>
        </w:div>
        <w:div w:id="997073064">
          <w:marLeft w:val="0"/>
          <w:marRight w:val="0"/>
          <w:marTop w:val="0"/>
          <w:marBottom w:val="0"/>
          <w:divBdr>
            <w:top w:val="none" w:sz="0" w:space="0" w:color="auto"/>
            <w:left w:val="none" w:sz="0" w:space="0" w:color="auto"/>
            <w:bottom w:val="none" w:sz="0" w:space="0" w:color="auto"/>
            <w:right w:val="none" w:sz="0" w:space="0" w:color="auto"/>
          </w:divBdr>
        </w:div>
        <w:div w:id="1295067043">
          <w:marLeft w:val="0"/>
          <w:marRight w:val="0"/>
          <w:marTop w:val="0"/>
          <w:marBottom w:val="0"/>
          <w:divBdr>
            <w:top w:val="none" w:sz="0" w:space="0" w:color="auto"/>
            <w:left w:val="none" w:sz="0" w:space="0" w:color="auto"/>
            <w:bottom w:val="none" w:sz="0" w:space="0" w:color="auto"/>
            <w:right w:val="none" w:sz="0" w:space="0" w:color="auto"/>
          </w:divBdr>
        </w:div>
        <w:div w:id="892154892">
          <w:marLeft w:val="0"/>
          <w:marRight w:val="0"/>
          <w:marTop w:val="0"/>
          <w:marBottom w:val="0"/>
          <w:divBdr>
            <w:top w:val="none" w:sz="0" w:space="0" w:color="auto"/>
            <w:left w:val="none" w:sz="0" w:space="0" w:color="auto"/>
            <w:bottom w:val="none" w:sz="0" w:space="0" w:color="auto"/>
            <w:right w:val="none" w:sz="0" w:space="0" w:color="auto"/>
          </w:divBdr>
        </w:div>
        <w:div w:id="989865347">
          <w:marLeft w:val="0"/>
          <w:marRight w:val="0"/>
          <w:marTop w:val="0"/>
          <w:marBottom w:val="0"/>
          <w:divBdr>
            <w:top w:val="none" w:sz="0" w:space="0" w:color="auto"/>
            <w:left w:val="none" w:sz="0" w:space="0" w:color="auto"/>
            <w:bottom w:val="none" w:sz="0" w:space="0" w:color="auto"/>
            <w:right w:val="none" w:sz="0" w:space="0" w:color="auto"/>
          </w:divBdr>
        </w:div>
        <w:div w:id="867833940">
          <w:marLeft w:val="0"/>
          <w:marRight w:val="0"/>
          <w:marTop w:val="0"/>
          <w:marBottom w:val="0"/>
          <w:divBdr>
            <w:top w:val="none" w:sz="0" w:space="0" w:color="auto"/>
            <w:left w:val="none" w:sz="0" w:space="0" w:color="auto"/>
            <w:bottom w:val="none" w:sz="0" w:space="0" w:color="auto"/>
            <w:right w:val="none" w:sz="0" w:space="0" w:color="auto"/>
          </w:divBdr>
        </w:div>
        <w:div w:id="1845432124">
          <w:marLeft w:val="0"/>
          <w:marRight w:val="0"/>
          <w:marTop w:val="0"/>
          <w:marBottom w:val="0"/>
          <w:divBdr>
            <w:top w:val="none" w:sz="0" w:space="0" w:color="auto"/>
            <w:left w:val="none" w:sz="0" w:space="0" w:color="auto"/>
            <w:bottom w:val="none" w:sz="0" w:space="0" w:color="auto"/>
            <w:right w:val="none" w:sz="0" w:space="0" w:color="auto"/>
          </w:divBdr>
        </w:div>
        <w:div w:id="240528099">
          <w:marLeft w:val="0"/>
          <w:marRight w:val="0"/>
          <w:marTop w:val="0"/>
          <w:marBottom w:val="0"/>
          <w:divBdr>
            <w:top w:val="none" w:sz="0" w:space="0" w:color="auto"/>
            <w:left w:val="none" w:sz="0" w:space="0" w:color="auto"/>
            <w:bottom w:val="none" w:sz="0" w:space="0" w:color="auto"/>
            <w:right w:val="none" w:sz="0" w:space="0" w:color="auto"/>
          </w:divBdr>
        </w:div>
        <w:div w:id="1724400149">
          <w:marLeft w:val="0"/>
          <w:marRight w:val="0"/>
          <w:marTop w:val="0"/>
          <w:marBottom w:val="0"/>
          <w:divBdr>
            <w:top w:val="none" w:sz="0" w:space="0" w:color="auto"/>
            <w:left w:val="none" w:sz="0" w:space="0" w:color="auto"/>
            <w:bottom w:val="none" w:sz="0" w:space="0" w:color="auto"/>
            <w:right w:val="none" w:sz="0" w:space="0" w:color="auto"/>
          </w:divBdr>
        </w:div>
        <w:div w:id="1154688655">
          <w:marLeft w:val="0"/>
          <w:marRight w:val="0"/>
          <w:marTop w:val="0"/>
          <w:marBottom w:val="0"/>
          <w:divBdr>
            <w:top w:val="none" w:sz="0" w:space="0" w:color="auto"/>
            <w:left w:val="none" w:sz="0" w:space="0" w:color="auto"/>
            <w:bottom w:val="none" w:sz="0" w:space="0" w:color="auto"/>
            <w:right w:val="none" w:sz="0" w:space="0" w:color="auto"/>
          </w:divBdr>
        </w:div>
        <w:div w:id="1552888670">
          <w:marLeft w:val="0"/>
          <w:marRight w:val="0"/>
          <w:marTop w:val="0"/>
          <w:marBottom w:val="0"/>
          <w:divBdr>
            <w:top w:val="none" w:sz="0" w:space="0" w:color="auto"/>
            <w:left w:val="none" w:sz="0" w:space="0" w:color="auto"/>
            <w:bottom w:val="none" w:sz="0" w:space="0" w:color="auto"/>
            <w:right w:val="none" w:sz="0" w:space="0" w:color="auto"/>
          </w:divBdr>
        </w:div>
        <w:div w:id="920681607">
          <w:marLeft w:val="0"/>
          <w:marRight w:val="0"/>
          <w:marTop w:val="0"/>
          <w:marBottom w:val="0"/>
          <w:divBdr>
            <w:top w:val="none" w:sz="0" w:space="0" w:color="auto"/>
            <w:left w:val="none" w:sz="0" w:space="0" w:color="auto"/>
            <w:bottom w:val="none" w:sz="0" w:space="0" w:color="auto"/>
            <w:right w:val="none" w:sz="0" w:space="0" w:color="auto"/>
          </w:divBdr>
        </w:div>
        <w:div w:id="1948854615">
          <w:marLeft w:val="0"/>
          <w:marRight w:val="0"/>
          <w:marTop w:val="0"/>
          <w:marBottom w:val="0"/>
          <w:divBdr>
            <w:top w:val="none" w:sz="0" w:space="0" w:color="auto"/>
            <w:left w:val="none" w:sz="0" w:space="0" w:color="auto"/>
            <w:bottom w:val="none" w:sz="0" w:space="0" w:color="auto"/>
            <w:right w:val="none" w:sz="0" w:space="0" w:color="auto"/>
          </w:divBdr>
        </w:div>
        <w:div w:id="1995836422">
          <w:marLeft w:val="0"/>
          <w:marRight w:val="0"/>
          <w:marTop w:val="0"/>
          <w:marBottom w:val="0"/>
          <w:divBdr>
            <w:top w:val="none" w:sz="0" w:space="0" w:color="auto"/>
            <w:left w:val="none" w:sz="0" w:space="0" w:color="auto"/>
            <w:bottom w:val="none" w:sz="0" w:space="0" w:color="auto"/>
            <w:right w:val="none" w:sz="0" w:space="0" w:color="auto"/>
          </w:divBdr>
        </w:div>
        <w:div w:id="1283996464">
          <w:marLeft w:val="0"/>
          <w:marRight w:val="0"/>
          <w:marTop w:val="0"/>
          <w:marBottom w:val="0"/>
          <w:divBdr>
            <w:top w:val="none" w:sz="0" w:space="0" w:color="auto"/>
            <w:left w:val="none" w:sz="0" w:space="0" w:color="auto"/>
            <w:bottom w:val="none" w:sz="0" w:space="0" w:color="auto"/>
            <w:right w:val="none" w:sz="0" w:space="0" w:color="auto"/>
          </w:divBdr>
        </w:div>
        <w:div w:id="1114053524">
          <w:marLeft w:val="0"/>
          <w:marRight w:val="0"/>
          <w:marTop w:val="0"/>
          <w:marBottom w:val="0"/>
          <w:divBdr>
            <w:top w:val="none" w:sz="0" w:space="0" w:color="auto"/>
            <w:left w:val="none" w:sz="0" w:space="0" w:color="auto"/>
            <w:bottom w:val="none" w:sz="0" w:space="0" w:color="auto"/>
            <w:right w:val="none" w:sz="0" w:space="0" w:color="auto"/>
          </w:divBdr>
        </w:div>
        <w:div w:id="278224595">
          <w:marLeft w:val="0"/>
          <w:marRight w:val="0"/>
          <w:marTop w:val="0"/>
          <w:marBottom w:val="0"/>
          <w:divBdr>
            <w:top w:val="none" w:sz="0" w:space="0" w:color="auto"/>
            <w:left w:val="none" w:sz="0" w:space="0" w:color="auto"/>
            <w:bottom w:val="none" w:sz="0" w:space="0" w:color="auto"/>
            <w:right w:val="none" w:sz="0" w:space="0" w:color="auto"/>
          </w:divBdr>
        </w:div>
        <w:div w:id="2076931703">
          <w:marLeft w:val="0"/>
          <w:marRight w:val="0"/>
          <w:marTop w:val="0"/>
          <w:marBottom w:val="0"/>
          <w:divBdr>
            <w:top w:val="none" w:sz="0" w:space="0" w:color="auto"/>
            <w:left w:val="none" w:sz="0" w:space="0" w:color="auto"/>
            <w:bottom w:val="none" w:sz="0" w:space="0" w:color="auto"/>
            <w:right w:val="none" w:sz="0" w:space="0" w:color="auto"/>
          </w:divBdr>
        </w:div>
        <w:div w:id="1841658762">
          <w:marLeft w:val="0"/>
          <w:marRight w:val="0"/>
          <w:marTop w:val="0"/>
          <w:marBottom w:val="0"/>
          <w:divBdr>
            <w:top w:val="none" w:sz="0" w:space="0" w:color="auto"/>
            <w:left w:val="none" w:sz="0" w:space="0" w:color="auto"/>
            <w:bottom w:val="none" w:sz="0" w:space="0" w:color="auto"/>
            <w:right w:val="none" w:sz="0" w:space="0" w:color="auto"/>
          </w:divBdr>
        </w:div>
        <w:div w:id="447361918">
          <w:marLeft w:val="0"/>
          <w:marRight w:val="0"/>
          <w:marTop w:val="0"/>
          <w:marBottom w:val="0"/>
          <w:divBdr>
            <w:top w:val="none" w:sz="0" w:space="0" w:color="auto"/>
            <w:left w:val="none" w:sz="0" w:space="0" w:color="auto"/>
            <w:bottom w:val="none" w:sz="0" w:space="0" w:color="auto"/>
            <w:right w:val="none" w:sz="0" w:space="0" w:color="auto"/>
          </w:divBdr>
        </w:div>
        <w:div w:id="2045669406">
          <w:marLeft w:val="0"/>
          <w:marRight w:val="0"/>
          <w:marTop w:val="0"/>
          <w:marBottom w:val="0"/>
          <w:divBdr>
            <w:top w:val="none" w:sz="0" w:space="0" w:color="auto"/>
            <w:left w:val="none" w:sz="0" w:space="0" w:color="auto"/>
            <w:bottom w:val="none" w:sz="0" w:space="0" w:color="auto"/>
            <w:right w:val="none" w:sz="0" w:space="0" w:color="auto"/>
          </w:divBdr>
        </w:div>
        <w:div w:id="1737584291">
          <w:marLeft w:val="0"/>
          <w:marRight w:val="0"/>
          <w:marTop w:val="0"/>
          <w:marBottom w:val="0"/>
          <w:divBdr>
            <w:top w:val="none" w:sz="0" w:space="0" w:color="auto"/>
            <w:left w:val="none" w:sz="0" w:space="0" w:color="auto"/>
            <w:bottom w:val="none" w:sz="0" w:space="0" w:color="auto"/>
            <w:right w:val="none" w:sz="0" w:space="0" w:color="auto"/>
          </w:divBdr>
        </w:div>
        <w:div w:id="164706925">
          <w:marLeft w:val="0"/>
          <w:marRight w:val="0"/>
          <w:marTop w:val="0"/>
          <w:marBottom w:val="0"/>
          <w:divBdr>
            <w:top w:val="none" w:sz="0" w:space="0" w:color="auto"/>
            <w:left w:val="none" w:sz="0" w:space="0" w:color="auto"/>
            <w:bottom w:val="none" w:sz="0" w:space="0" w:color="auto"/>
            <w:right w:val="none" w:sz="0" w:space="0" w:color="auto"/>
          </w:divBdr>
        </w:div>
        <w:div w:id="2088645007">
          <w:marLeft w:val="0"/>
          <w:marRight w:val="0"/>
          <w:marTop w:val="0"/>
          <w:marBottom w:val="0"/>
          <w:divBdr>
            <w:top w:val="none" w:sz="0" w:space="0" w:color="auto"/>
            <w:left w:val="none" w:sz="0" w:space="0" w:color="auto"/>
            <w:bottom w:val="none" w:sz="0" w:space="0" w:color="auto"/>
            <w:right w:val="none" w:sz="0" w:space="0" w:color="auto"/>
          </w:divBdr>
        </w:div>
        <w:div w:id="1490288794">
          <w:marLeft w:val="0"/>
          <w:marRight w:val="0"/>
          <w:marTop w:val="0"/>
          <w:marBottom w:val="0"/>
          <w:divBdr>
            <w:top w:val="none" w:sz="0" w:space="0" w:color="auto"/>
            <w:left w:val="none" w:sz="0" w:space="0" w:color="auto"/>
            <w:bottom w:val="none" w:sz="0" w:space="0" w:color="auto"/>
            <w:right w:val="none" w:sz="0" w:space="0" w:color="auto"/>
          </w:divBdr>
        </w:div>
        <w:div w:id="736048969">
          <w:marLeft w:val="0"/>
          <w:marRight w:val="0"/>
          <w:marTop w:val="0"/>
          <w:marBottom w:val="0"/>
          <w:divBdr>
            <w:top w:val="none" w:sz="0" w:space="0" w:color="auto"/>
            <w:left w:val="none" w:sz="0" w:space="0" w:color="auto"/>
            <w:bottom w:val="none" w:sz="0" w:space="0" w:color="auto"/>
            <w:right w:val="none" w:sz="0" w:space="0" w:color="auto"/>
          </w:divBdr>
        </w:div>
        <w:div w:id="167645527">
          <w:marLeft w:val="0"/>
          <w:marRight w:val="0"/>
          <w:marTop w:val="0"/>
          <w:marBottom w:val="0"/>
          <w:divBdr>
            <w:top w:val="none" w:sz="0" w:space="0" w:color="auto"/>
            <w:left w:val="none" w:sz="0" w:space="0" w:color="auto"/>
            <w:bottom w:val="none" w:sz="0" w:space="0" w:color="auto"/>
            <w:right w:val="none" w:sz="0" w:space="0" w:color="auto"/>
          </w:divBdr>
        </w:div>
        <w:div w:id="1188568003">
          <w:marLeft w:val="0"/>
          <w:marRight w:val="0"/>
          <w:marTop w:val="0"/>
          <w:marBottom w:val="0"/>
          <w:divBdr>
            <w:top w:val="none" w:sz="0" w:space="0" w:color="auto"/>
            <w:left w:val="none" w:sz="0" w:space="0" w:color="auto"/>
            <w:bottom w:val="none" w:sz="0" w:space="0" w:color="auto"/>
            <w:right w:val="none" w:sz="0" w:space="0" w:color="auto"/>
          </w:divBdr>
        </w:div>
        <w:div w:id="146168472">
          <w:marLeft w:val="0"/>
          <w:marRight w:val="0"/>
          <w:marTop w:val="0"/>
          <w:marBottom w:val="0"/>
          <w:divBdr>
            <w:top w:val="none" w:sz="0" w:space="0" w:color="auto"/>
            <w:left w:val="none" w:sz="0" w:space="0" w:color="auto"/>
            <w:bottom w:val="none" w:sz="0" w:space="0" w:color="auto"/>
            <w:right w:val="none" w:sz="0" w:space="0" w:color="auto"/>
          </w:divBdr>
        </w:div>
        <w:div w:id="790168769">
          <w:marLeft w:val="0"/>
          <w:marRight w:val="0"/>
          <w:marTop w:val="0"/>
          <w:marBottom w:val="0"/>
          <w:divBdr>
            <w:top w:val="none" w:sz="0" w:space="0" w:color="auto"/>
            <w:left w:val="none" w:sz="0" w:space="0" w:color="auto"/>
            <w:bottom w:val="none" w:sz="0" w:space="0" w:color="auto"/>
            <w:right w:val="none" w:sz="0" w:space="0" w:color="auto"/>
          </w:divBdr>
        </w:div>
        <w:div w:id="1689405445">
          <w:marLeft w:val="0"/>
          <w:marRight w:val="0"/>
          <w:marTop w:val="0"/>
          <w:marBottom w:val="0"/>
          <w:divBdr>
            <w:top w:val="none" w:sz="0" w:space="0" w:color="auto"/>
            <w:left w:val="none" w:sz="0" w:space="0" w:color="auto"/>
            <w:bottom w:val="none" w:sz="0" w:space="0" w:color="auto"/>
            <w:right w:val="none" w:sz="0" w:space="0" w:color="auto"/>
          </w:divBdr>
        </w:div>
        <w:div w:id="237710311">
          <w:marLeft w:val="0"/>
          <w:marRight w:val="0"/>
          <w:marTop w:val="0"/>
          <w:marBottom w:val="0"/>
          <w:divBdr>
            <w:top w:val="none" w:sz="0" w:space="0" w:color="auto"/>
            <w:left w:val="none" w:sz="0" w:space="0" w:color="auto"/>
            <w:bottom w:val="none" w:sz="0" w:space="0" w:color="auto"/>
            <w:right w:val="none" w:sz="0" w:space="0" w:color="auto"/>
          </w:divBdr>
        </w:div>
        <w:div w:id="1085303617">
          <w:marLeft w:val="0"/>
          <w:marRight w:val="0"/>
          <w:marTop w:val="0"/>
          <w:marBottom w:val="0"/>
          <w:divBdr>
            <w:top w:val="none" w:sz="0" w:space="0" w:color="auto"/>
            <w:left w:val="none" w:sz="0" w:space="0" w:color="auto"/>
            <w:bottom w:val="none" w:sz="0" w:space="0" w:color="auto"/>
            <w:right w:val="none" w:sz="0" w:space="0" w:color="auto"/>
          </w:divBdr>
        </w:div>
        <w:div w:id="1335065689">
          <w:marLeft w:val="0"/>
          <w:marRight w:val="0"/>
          <w:marTop w:val="0"/>
          <w:marBottom w:val="0"/>
          <w:divBdr>
            <w:top w:val="none" w:sz="0" w:space="0" w:color="auto"/>
            <w:left w:val="none" w:sz="0" w:space="0" w:color="auto"/>
            <w:bottom w:val="none" w:sz="0" w:space="0" w:color="auto"/>
            <w:right w:val="none" w:sz="0" w:space="0" w:color="auto"/>
          </w:divBdr>
        </w:div>
        <w:div w:id="2133087471">
          <w:marLeft w:val="0"/>
          <w:marRight w:val="0"/>
          <w:marTop w:val="0"/>
          <w:marBottom w:val="0"/>
          <w:divBdr>
            <w:top w:val="none" w:sz="0" w:space="0" w:color="auto"/>
            <w:left w:val="none" w:sz="0" w:space="0" w:color="auto"/>
            <w:bottom w:val="none" w:sz="0" w:space="0" w:color="auto"/>
            <w:right w:val="none" w:sz="0" w:space="0" w:color="auto"/>
          </w:divBdr>
        </w:div>
        <w:div w:id="1748071705">
          <w:marLeft w:val="0"/>
          <w:marRight w:val="0"/>
          <w:marTop w:val="0"/>
          <w:marBottom w:val="0"/>
          <w:divBdr>
            <w:top w:val="none" w:sz="0" w:space="0" w:color="auto"/>
            <w:left w:val="none" w:sz="0" w:space="0" w:color="auto"/>
            <w:bottom w:val="none" w:sz="0" w:space="0" w:color="auto"/>
            <w:right w:val="none" w:sz="0" w:space="0" w:color="auto"/>
          </w:divBdr>
        </w:div>
        <w:div w:id="1866825537">
          <w:marLeft w:val="0"/>
          <w:marRight w:val="0"/>
          <w:marTop w:val="0"/>
          <w:marBottom w:val="0"/>
          <w:divBdr>
            <w:top w:val="none" w:sz="0" w:space="0" w:color="auto"/>
            <w:left w:val="none" w:sz="0" w:space="0" w:color="auto"/>
            <w:bottom w:val="none" w:sz="0" w:space="0" w:color="auto"/>
            <w:right w:val="none" w:sz="0" w:space="0" w:color="auto"/>
          </w:divBdr>
        </w:div>
        <w:div w:id="404500282">
          <w:marLeft w:val="0"/>
          <w:marRight w:val="0"/>
          <w:marTop w:val="0"/>
          <w:marBottom w:val="0"/>
          <w:divBdr>
            <w:top w:val="none" w:sz="0" w:space="0" w:color="auto"/>
            <w:left w:val="none" w:sz="0" w:space="0" w:color="auto"/>
            <w:bottom w:val="none" w:sz="0" w:space="0" w:color="auto"/>
            <w:right w:val="none" w:sz="0" w:space="0" w:color="auto"/>
          </w:divBdr>
        </w:div>
        <w:div w:id="1773087221">
          <w:marLeft w:val="0"/>
          <w:marRight w:val="0"/>
          <w:marTop w:val="0"/>
          <w:marBottom w:val="0"/>
          <w:divBdr>
            <w:top w:val="none" w:sz="0" w:space="0" w:color="auto"/>
            <w:left w:val="none" w:sz="0" w:space="0" w:color="auto"/>
            <w:bottom w:val="none" w:sz="0" w:space="0" w:color="auto"/>
            <w:right w:val="none" w:sz="0" w:space="0" w:color="auto"/>
          </w:divBdr>
        </w:div>
        <w:div w:id="744764437">
          <w:marLeft w:val="0"/>
          <w:marRight w:val="0"/>
          <w:marTop w:val="0"/>
          <w:marBottom w:val="0"/>
          <w:divBdr>
            <w:top w:val="none" w:sz="0" w:space="0" w:color="auto"/>
            <w:left w:val="none" w:sz="0" w:space="0" w:color="auto"/>
            <w:bottom w:val="none" w:sz="0" w:space="0" w:color="auto"/>
            <w:right w:val="none" w:sz="0" w:space="0" w:color="auto"/>
          </w:divBdr>
        </w:div>
        <w:div w:id="765804125">
          <w:marLeft w:val="0"/>
          <w:marRight w:val="0"/>
          <w:marTop w:val="0"/>
          <w:marBottom w:val="0"/>
          <w:divBdr>
            <w:top w:val="none" w:sz="0" w:space="0" w:color="auto"/>
            <w:left w:val="none" w:sz="0" w:space="0" w:color="auto"/>
            <w:bottom w:val="none" w:sz="0" w:space="0" w:color="auto"/>
            <w:right w:val="none" w:sz="0" w:space="0" w:color="auto"/>
          </w:divBdr>
        </w:div>
        <w:div w:id="19940149">
          <w:marLeft w:val="0"/>
          <w:marRight w:val="0"/>
          <w:marTop w:val="0"/>
          <w:marBottom w:val="0"/>
          <w:divBdr>
            <w:top w:val="none" w:sz="0" w:space="0" w:color="auto"/>
            <w:left w:val="none" w:sz="0" w:space="0" w:color="auto"/>
            <w:bottom w:val="none" w:sz="0" w:space="0" w:color="auto"/>
            <w:right w:val="none" w:sz="0" w:space="0" w:color="auto"/>
          </w:divBdr>
        </w:div>
        <w:div w:id="1934974899">
          <w:marLeft w:val="0"/>
          <w:marRight w:val="0"/>
          <w:marTop w:val="0"/>
          <w:marBottom w:val="0"/>
          <w:divBdr>
            <w:top w:val="none" w:sz="0" w:space="0" w:color="auto"/>
            <w:left w:val="none" w:sz="0" w:space="0" w:color="auto"/>
            <w:bottom w:val="none" w:sz="0" w:space="0" w:color="auto"/>
            <w:right w:val="none" w:sz="0" w:space="0" w:color="auto"/>
          </w:divBdr>
        </w:div>
        <w:div w:id="2128621897">
          <w:marLeft w:val="0"/>
          <w:marRight w:val="0"/>
          <w:marTop w:val="0"/>
          <w:marBottom w:val="0"/>
          <w:divBdr>
            <w:top w:val="none" w:sz="0" w:space="0" w:color="auto"/>
            <w:left w:val="none" w:sz="0" w:space="0" w:color="auto"/>
            <w:bottom w:val="none" w:sz="0" w:space="0" w:color="auto"/>
            <w:right w:val="none" w:sz="0" w:space="0" w:color="auto"/>
          </w:divBdr>
        </w:div>
        <w:div w:id="1530559931">
          <w:marLeft w:val="0"/>
          <w:marRight w:val="0"/>
          <w:marTop w:val="0"/>
          <w:marBottom w:val="0"/>
          <w:divBdr>
            <w:top w:val="none" w:sz="0" w:space="0" w:color="auto"/>
            <w:left w:val="none" w:sz="0" w:space="0" w:color="auto"/>
            <w:bottom w:val="none" w:sz="0" w:space="0" w:color="auto"/>
            <w:right w:val="none" w:sz="0" w:space="0" w:color="auto"/>
          </w:divBdr>
        </w:div>
        <w:div w:id="411388812">
          <w:marLeft w:val="0"/>
          <w:marRight w:val="0"/>
          <w:marTop w:val="0"/>
          <w:marBottom w:val="0"/>
          <w:divBdr>
            <w:top w:val="none" w:sz="0" w:space="0" w:color="auto"/>
            <w:left w:val="none" w:sz="0" w:space="0" w:color="auto"/>
            <w:bottom w:val="none" w:sz="0" w:space="0" w:color="auto"/>
            <w:right w:val="none" w:sz="0" w:space="0" w:color="auto"/>
          </w:divBdr>
        </w:div>
        <w:div w:id="1731223950">
          <w:marLeft w:val="0"/>
          <w:marRight w:val="0"/>
          <w:marTop w:val="0"/>
          <w:marBottom w:val="0"/>
          <w:divBdr>
            <w:top w:val="none" w:sz="0" w:space="0" w:color="auto"/>
            <w:left w:val="none" w:sz="0" w:space="0" w:color="auto"/>
            <w:bottom w:val="none" w:sz="0" w:space="0" w:color="auto"/>
            <w:right w:val="none" w:sz="0" w:space="0" w:color="auto"/>
          </w:divBdr>
        </w:div>
        <w:div w:id="957493652">
          <w:marLeft w:val="0"/>
          <w:marRight w:val="0"/>
          <w:marTop w:val="0"/>
          <w:marBottom w:val="0"/>
          <w:divBdr>
            <w:top w:val="none" w:sz="0" w:space="0" w:color="auto"/>
            <w:left w:val="none" w:sz="0" w:space="0" w:color="auto"/>
            <w:bottom w:val="none" w:sz="0" w:space="0" w:color="auto"/>
            <w:right w:val="none" w:sz="0" w:space="0" w:color="auto"/>
          </w:divBdr>
        </w:div>
        <w:div w:id="474302297">
          <w:marLeft w:val="0"/>
          <w:marRight w:val="0"/>
          <w:marTop w:val="0"/>
          <w:marBottom w:val="0"/>
          <w:divBdr>
            <w:top w:val="none" w:sz="0" w:space="0" w:color="auto"/>
            <w:left w:val="none" w:sz="0" w:space="0" w:color="auto"/>
            <w:bottom w:val="none" w:sz="0" w:space="0" w:color="auto"/>
            <w:right w:val="none" w:sz="0" w:space="0" w:color="auto"/>
          </w:divBdr>
        </w:div>
        <w:div w:id="877007715">
          <w:marLeft w:val="0"/>
          <w:marRight w:val="0"/>
          <w:marTop w:val="0"/>
          <w:marBottom w:val="0"/>
          <w:divBdr>
            <w:top w:val="none" w:sz="0" w:space="0" w:color="auto"/>
            <w:left w:val="none" w:sz="0" w:space="0" w:color="auto"/>
            <w:bottom w:val="none" w:sz="0" w:space="0" w:color="auto"/>
            <w:right w:val="none" w:sz="0" w:space="0" w:color="auto"/>
          </w:divBdr>
        </w:div>
        <w:div w:id="1395273141">
          <w:marLeft w:val="0"/>
          <w:marRight w:val="0"/>
          <w:marTop w:val="0"/>
          <w:marBottom w:val="0"/>
          <w:divBdr>
            <w:top w:val="none" w:sz="0" w:space="0" w:color="auto"/>
            <w:left w:val="none" w:sz="0" w:space="0" w:color="auto"/>
            <w:bottom w:val="none" w:sz="0" w:space="0" w:color="auto"/>
            <w:right w:val="none" w:sz="0" w:space="0" w:color="auto"/>
          </w:divBdr>
        </w:div>
        <w:div w:id="149758436">
          <w:marLeft w:val="0"/>
          <w:marRight w:val="0"/>
          <w:marTop w:val="0"/>
          <w:marBottom w:val="0"/>
          <w:divBdr>
            <w:top w:val="none" w:sz="0" w:space="0" w:color="auto"/>
            <w:left w:val="none" w:sz="0" w:space="0" w:color="auto"/>
            <w:bottom w:val="none" w:sz="0" w:space="0" w:color="auto"/>
            <w:right w:val="none" w:sz="0" w:space="0" w:color="auto"/>
          </w:divBdr>
        </w:div>
        <w:div w:id="1078020910">
          <w:marLeft w:val="0"/>
          <w:marRight w:val="0"/>
          <w:marTop w:val="0"/>
          <w:marBottom w:val="0"/>
          <w:divBdr>
            <w:top w:val="none" w:sz="0" w:space="0" w:color="auto"/>
            <w:left w:val="none" w:sz="0" w:space="0" w:color="auto"/>
            <w:bottom w:val="none" w:sz="0" w:space="0" w:color="auto"/>
            <w:right w:val="none" w:sz="0" w:space="0" w:color="auto"/>
          </w:divBdr>
        </w:div>
        <w:div w:id="1428698475">
          <w:marLeft w:val="0"/>
          <w:marRight w:val="0"/>
          <w:marTop w:val="0"/>
          <w:marBottom w:val="0"/>
          <w:divBdr>
            <w:top w:val="none" w:sz="0" w:space="0" w:color="auto"/>
            <w:left w:val="none" w:sz="0" w:space="0" w:color="auto"/>
            <w:bottom w:val="none" w:sz="0" w:space="0" w:color="auto"/>
            <w:right w:val="none" w:sz="0" w:space="0" w:color="auto"/>
          </w:divBdr>
        </w:div>
        <w:div w:id="1667200149">
          <w:marLeft w:val="0"/>
          <w:marRight w:val="0"/>
          <w:marTop w:val="0"/>
          <w:marBottom w:val="0"/>
          <w:divBdr>
            <w:top w:val="none" w:sz="0" w:space="0" w:color="auto"/>
            <w:left w:val="none" w:sz="0" w:space="0" w:color="auto"/>
            <w:bottom w:val="none" w:sz="0" w:space="0" w:color="auto"/>
            <w:right w:val="none" w:sz="0" w:space="0" w:color="auto"/>
          </w:divBdr>
        </w:div>
        <w:div w:id="320158476">
          <w:marLeft w:val="0"/>
          <w:marRight w:val="0"/>
          <w:marTop w:val="0"/>
          <w:marBottom w:val="0"/>
          <w:divBdr>
            <w:top w:val="none" w:sz="0" w:space="0" w:color="auto"/>
            <w:left w:val="none" w:sz="0" w:space="0" w:color="auto"/>
            <w:bottom w:val="none" w:sz="0" w:space="0" w:color="auto"/>
            <w:right w:val="none" w:sz="0" w:space="0" w:color="auto"/>
          </w:divBdr>
        </w:div>
        <w:div w:id="1138844124">
          <w:marLeft w:val="0"/>
          <w:marRight w:val="0"/>
          <w:marTop w:val="0"/>
          <w:marBottom w:val="0"/>
          <w:divBdr>
            <w:top w:val="none" w:sz="0" w:space="0" w:color="auto"/>
            <w:left w:val="none" w:sz="0" w:space="0" w:color="auto"/>
            <w:bottom w:val="none" w:sz="0" w:space="0" w:color="auto"/>
            <w:right w:val="none" w:sz="0" w:space="0" w:color="auto"/>
          </w:divBdr>
        </w:div>
        <w:div w:id="1558514643">
          <w:marLeft w:val="0"/>
          <w:marRight w:val="0"/>
          <w:marTop w:val="0"/>
          <w:marBottom w:val="0"/>
          <w:divBdr>
            <w:top w:val="none" w:sz="0" w:space="0" w:color="auto"/>
            <w:left w:val="none" w:sz="0" w:space="0" w:color="auto"/>
            <w:bottom w:val="none" w:sz="0" w:space="0" w:color="auto"/>
            <w:right w:val="none" w:sz="0" w:space="0" w:color="auto"/>
          </w:divBdr>
        </w:div>
        <w:div w:id="677580600">
          <w:marLeft w:val="0"/>
          <w:marRight w:val="0"/>
          <w:marTop w:val="0"/>
          <w:marBottom w:val="0"/>
          <w:divBdr>
            <w:top w:val="none" w:sz="0" w:space="0" w:color="auto"/>
            <w:left w:val="none" w:sz="0" w:space="0" w:color="auto"/>
            <w:bottom w:val="none" w:sz="0" w:space="0" w:color="auto"/>
            <w:right w:val="none" w:sz="0" w:space="0" w:color="auto"/>
          </w:divBdr>
        </w:div>
        <w:div w:id="1739862218">
          <w:marLeft w:val="0"/>
          <w:marRight w:val="0"/>
          <w:marTop w:val="0"/>
          <w:marBottom w:val="0"/>
          <w:divBdr>
            <w:top w:val="none" w:sz="0" w:space="0" w:color="auto"/>
            <w:left w:val="none" w:sz="0" w:space="0" w:color="auto"/>
            <w:bottom w:val="none" w:sz="0" w:space="0" w:color="auto"/>
            <w:right w:val="none" w:sz="0" w:space="0" w:color="auto"/>
          </w:divBdr>
        </w:div>
        <w:div w:id="1231575427">
          <w:marLeft w:val="0"/>
          <w:marRight w:val="0"/>
          <w:marTop w:val="0"/>
          <w:marBottom w:val="0"/>
          <w:divBdr>
            <w:top w:val="none" w:sz="0" w:space="0" w:color="auto"/>
            <w:left w:val="none" w:sz="0" w:space="0" w:color="auto"/>
            <w:bottom w:val="none" w:sz="0" w:space="0" w:color="auto"/>
            <w:right w:val="none" w:sz="0" w:space="0" w:color="auto"/>
          </w:divBdr>
        </w:div>
        <w:div w:id="423494990">
          <w:marLeft w:val="0"/>
          <w:marRight w:val="0"/>
          <w:marTop w:val="0"/>
          <w:marBottom w:val="0"/>
          <w:divBdr>
            <w:top w:val="none" w:sz="0" w:space="0" w:color="auto"/>
            <w:left w:val="none" w:sz="0" w:space="0" w:color="auto"/>
            <w:bottom w:val="none" w:sz="0" w:space="0" w:color="auto"/>
            <w:right w:val="none" w:sz="0" w:space="0" w:color="auto"/>
          </w:divBdr>
        </w:div>
        <w:div w:id="2120565543">
          <w:marLeft w:val="0"/>
          <w:marRight w:val="0"/>
          <w:marTop w:val="0"/>
          <w:marBottom w:val="0"/>
          <w:divBdr>
            <w:top w:val="none" w:sz="0" w:space="0" w:color="auto"/>
            <w:left w:val="none" w:sz="0" w:space="0" w:color="auto"/>
            <w:bottom w:val="none" w:sz="0" w:space="0" w:color="auto"/>
            <w:right w:val="none" w:sz="0" w:space="0" w:color="auto"/>
          </w:divBdr>
        </w:div>
        <w:div w:id="972949277">
          <w:marLeft w:val="0"/>
          <w:marRight w:val="0"/>
          <w:marTop w:val="0"/>
          <w:marBottom w:val="0"/>
          <w:divBdr>
            <w:top w:val="none" w:sz="0" w:space="0" w:color="auto"/>
            <w:left w:val="none" w:sz="0" w:space="0" w:color="auto"/>
            <w:bottom w:val="none" w:sz="0" w:space="0" w:color="auto"/>
            <w:right w:val="none" w:sz="0" w:space="0" w:color="auto"/>
          </w:divBdr>
        </w:div>
        <w:div w:id="2060784348">
          <w:marLeft w:val="0"/>
          <w:marRight w:val="0"/>
          <w:marTop w:val="0"/>
          <w:marBottom w:val="0"/>
          <w:divBdr>
            <w:top w:val="none" w:sz="0" w:space="0" w:color="auto"/>
            <w:left w:val="none" w:sz="0" w:space="0" w:color="auto"/>
            <w:bottom w:val="none" w:sz="0" w:space="0" w:color="auto"/>
            <w:right w:val="none" w:sz="0" w:space="0" w:color="auto"/>
          </w:divBdr>
        </w:div>
        <w:div w:id="270861563">
          <w:marLeft w:val="0"/>
          <w:marRight w:val="0"/>
          <w:marTop w:val="0"/>
          <w:marBottom w:val="0"/>
          <w:divBdr>
            <w:top w:val="none" w:sz="0" w:space="0" w:color="auto"/>
            <w:left w:val="none" w:sz="0" w:space="0" w:color="auto"/>
            <w:bottom w:val="none" w:sz="0" w:space="0" w:color="auto"/>
            <w:right w:val="none" w:sz="0" w:space="0" w:color="auto"/>
          </w:divBdr>
        </w:div>
        <w:div w:id="419718045">
          <w:marLeft w:val="0"/>
          <w:marRight w:val="0"/>
          <w:marTop w:val="0"/>
          <w:marBottom w:val="0"/>
          <w:divBdr>
            <w:top w:val="none" w:sz="0" w:space="0" w:color="auto"/>
            <w:left w:val="none" w:sz="0" w:space="0" w:color="auto"/>
            <w:bottom w:val="none" w:sz="0" w:space="0" w:color="auto"/>
            <w:right w:val="none" w:sz="0" w:space="0" w:color="auto"/>
          </w:divBdr>
        </w:div>
        <w:div w:id="547258194">
          <w:marLeft w:val="0"/>
          <w:marRight w:val="0"/>
          <w:marTop w:val="0"/>
          <w:marBottom w:val="0"/>
          <w:divBdr>
            <w:top w:val="none" w:sz="0" w:space="0" w:color="auto"/>
            <w:left w:val="none" w:sz="0" w:space="0" w:color="auto"/>
            <w:bottom w:val="none" w:sz="0" w:space="0" w:color="auto"/>
            <w:right w:val="none" w:sz="0" w:space="0" w:color="auto"/>
          </w:divBdr>
        </w:div>
        <w:div w:id="1952859633">
          <w:marLeft w:val="0"/>
          <w:marRight w:val="0"/>
          <w:marTop w:val="0"/>
          <w:marBottom w:val="0"/>
          <w:divBdr>
            <w:top w:val="none" w:sz="0" w:space="0" w:color="auto"/>
            <w:left w:val="none" w:sz="0" w:space="0" w:color="auto"/>
            <w:bottom w:val="none" w:sz="0" w:space="0" w:color="auto"/>
            <w:right w:val="none" w:sz="0" w:space="0" w:color="auto"/>
          </w:divBdr>
        </w:div>
        <w:div w:id="1475754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E3692-09BE-4A6D-BBDB-7F1B29DE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1786</Words>
  <Characters>9650</Characters>
  <Application>Microsoft Office Word</Application>
  <DocSecurity>0</DocSecurity>
  <Lines>80</Lines>
  <Paragraphs>22</Paragraphs>
  <ScaleCrop>false</ScaleCrop>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helydadioliveira@outlook.com</dc:creator>
  <cp:keywords/>
  <dc:description/>
  <cp:lastModifiedBy>HELYDA OLIVEIRA</cp:lastModifiedBy>
  <cp:revision>4</cp:revision>
  <cp:lastPrinted>2025-02-04T19:43:00Z</cp:lastPrinted>
  <dcterms:created xsi:type="dcterms:W3CDTF">2025-04-29T16:09:00Z</dcterms:created>
  <dcterms:modified xsi:type="dcterms:W3CDTF">2025-04-29T17:26:00Z</dcterms:modified>
</cp:coreProperties>
</file>